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DD394" w14:textId="4049771C" w:rsidR="00F76CC6" w:rsidRDefault="00F76CC6" w:rsidP="00920D01">
      <w:bookmarkStart w:id="0" w:name="_GoBack"/>
      <w:bookmarkEnd w:id="0"/>
    </w:p>
    <w:p w14:paraId="5D6B4CDB" w14:textId="77777777" w:rsidR="00920D01" w:rsidRDefault="00920D01" w:rsidP="00920D01"/>
    <w:p w14:paraId="3B6A96A1" w14:textId="77777777" w:rsidR="00F76CC6" w:rsidRDefault="00F76CC6" w:rsidP="00920D01"/>
    <w:p w14:paraId="03216B5E" w14:textId="77777777" w:rsidR="00F76CC6" w:rsidRDefault="00F76CC6" w:rsidP="00920D01"/>
    <w:p w14:paraId="3420B690" w14:textId="77777777" w:rsidR="00F76CC6" w:rsidRDefault="00F76CC6" w:rsidP="00920D01"/>
    <w:p w14:paraId="66087BBE" w14:textId="77777777" w:rsidR="00F76CC6" w:rsidRDefault="00F76CC6" w:rsidP="00920D01"/>
    <w:p w14:paraId="6E80192A" w14:textId="77777777" w:rsidR="00F76CC6" w:rsidRDefault="00F76CC6" w:rsidP="00920D01"/>
    <w:p w14:paraId="435244BD" w14:textId="77777777" w:rsidR="00F76CC6" w:rsidRDefault="00F76CC6" w:rsidP="00920D01"/>
    <w:p w14:paraId="4623D077" w14:textId="77777777" w:rsidR="00F76CC6" w:rsidRDefault="00F76CC6" w:rsidP="00920D01"/>
    <w:p w14:paraId="3561CCC6" w14:textId="162DEBE4" w:rsidR="00F76CC6" w:rsidRPr="00920D01" w:rsidRDefault="00443846" w:rsidP="00F76CC6">
      <w:pPr>
        <w:jc w:val="center"/>
        <w:rPr>
          <w:rFonts w:cs="Times New Roman"/>
          <w:sz w:val="72"/>
          <w:szCs w:val="72"/>
        </w:rPr>
      </w:pPr>
      <w:r w:rsidRPr="00920D01">
        <w:rPr>
          <w:rFonts w:cs="Times New Roman"/>
          <w:b/>
          <w:sz w:val="72"/>
          <w:szCs w:val="72"/>
        </w:rPr>
        <w:t>Politika č. 23</w:t>
      </w:r>
    </w:p>
    <w:p w14:paraId="03F992B6" w14:textId="454F5B94" w:rsidR="00F76CC6" w:rsidRPr="00920D01" w:rsidRDefault="00F76CC6" w:rsidP="00F76CC6">
      <w:pPr>
        <w:jc w:val="center"/>
        <w:rPr>
          <w:rFonts w:cs="Times New Roman"/>
          <w:b/>
          <w:sz w:val="72"/>
          <w:szCs w:val="72"/>
        </w:rPr>
      </w:pPr>
      <w:r w:rsidRPr="00920D01">
        <w:rPr>
          <w:rFonts w:cs="Times New Roman"/>
          <w:b/>
          <w:sz w:val="72"/>
          <w:szCs w:val="72"/>
        </w:rPr>
        <w:t>Politika auditu a kontroly souladu</w:t>
      </w:r>
      <w:r w:rsidR="00B75DDF" w:rsidRPr="00920D01">
        <w:rPr>
          <w:rFonts w:cs="Times New Roman"/>
          <w:b/>
          <w:sz w:val="72"/>
          <w:szCs w:val="72"/>
        </w:rPr>
        <w:br/>
      </w:r>
    </w:p>
    <w:p w14:paraId="187E0E3C" w14:textId="77777777" w:rsidR="00F76CC6" w:rsidRDefault="00F76CC6" w:rsidP="00F76CC6">
      <w:pPr>
        <w:jc w:val="center"/>
      </w:pPr>
    </w:p>
    <w:p w14:paraId="36F4DD87" w14:textId="77777777" w:rsidR="00F76CC6" w:rsidRDefault="00F76CC6" w:rsidP="00F76CC6">
      <w:pPr>
        <w:jc w:val="center"/>
      </w:pPr>
    </w:p>
    <w:p w14:paraId="6AE353B0" w14:textId="77777777" w:rsidR="00F76CC6" w:rsidRDefault="00F76CC6" w:rsidP="00F76CC6">
      <w:pPr>
        <w:jc w:val="center"/>
      </w:pPr>
    </w:p>
    <w:p w14:paraId="2E0E8A5D" w14:textId="77777777" w:rsidR="00F76CC6" w:rsidRDefault="00F76CC6" w:rsidP="00F76CC6">
      <w:pPr>
        <w:jc w:val="center"/>
      </w:pPr>
    </w:p>
    <w:p w14:paraId="13144BF5" w14:textId="77777777" w:rsidR="00F76CC6" w:rsidRDefault="00F76CC6" w:rsidP="00F76CC6">
      <w:pPr>
        <w:jc w:val="center"/>
      </w:pPr>
    </w:p>
    <w:p w14:paraId="0CB2AC1B" w14:textId="77777777" w:rsidR="00F76CC6" w:rsidRDefault="00F76CC6" w:rsidP="00F76CC6">
      <w:pPr>
        <w:jc w:val="center"/>
      </w:pPr>
    </w:p>
    <w:p w14:paraId="22A0E7A0" w14:textId="3BC3559D" w:rsidR="00443846" w:rsidRDefault="00443846">
      <w:r>
        <w:br w:type="page"/>
      </w:r>
    </w:p>
    <w:p w14:paraId="11E29A1A" w14:textId="77777777" w:rsidR="00F06E6F" w:rsidRPr="004A4431" w:rsidRDefault="00F06E6F" w:rsidP="008D0FF9">
      <w:pPr>
        <w:pStyle w:val="Nadpis1"/>
      </w:pPr>
      <w:bookmarkStart w:id="1" w:name="_Toc79582366"/>
      <w:r w:rsidRPr="004A4431">
        <w:lastRenderedPageBreak/>
        <w:t>Obsah</w:t>
      </w:r>
      <w:bookmarkEnd w:id="1"/>
    </w:p>
    <w:p w14:paraId="164A0ADE" w14:textId="2197C786" w:rsidR="00920D01" w:rsidRDefault="00527AD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79582366" w:history="1">
        <w:r w:rsidR="00920D01" w:rsidRPr="00793D5F">
          <w:rPr>
            <w:rStyle w:val="Hypertextovodkaz"/>
            <w:noProof/>
          </w:rPr>
          <w:t>1</w:t>
        </w:r>
        <w:r w:rsidR="00920D01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920D01" w:rsidRPr="00793D5F">
          <w:rPr>
            <w:rStyle w:val="Hypertextovodkaz"/>
            <w:noProof/>
          </w:rPr>
          <w:t>Obsah</w:t>
        </w:r>
        <w:r w:rsidR="00920D01">
          <w:rPr>
            <w:noProof/>
            <w:webHidden/>
          </w:rPr>
          <w:tab/>
        </w:r>
        <w:r w:rsidR="00920D01">
          <w:rPr>
            <w:noProof/>
            <w:webHidden/>
          </w:rPr>
          <w:fldChar w:fldCharType="begin"/>
        </w:r>
        <w:r w:rsidR="00920D01">
          <w:rPr>
            <w:noProof/>
            <w:webHidden/>
          </w:rPr>
          <w:instrText xml:space="preserve"> PAGEREF _Toc79582366 \h </w:instrText>
        </w:r>
        <w:r w:rsidR="00920D01">
          <w:rPr>
            <w:noProof/>
            <w:webHidden/>
          </w:rPr>
        </w:r>
        <w:r w:rsidR="00920D01">
          <w:rPr>
            <w:noProof/>
            <w:webHidden/>
          </w:rPr>
          <w:fldChar w:fldCharType="separate"/>
        </w:r>
        <w:r w:rsidR="00920D01">
          <w:rPr>
            <w:noProof/>
            <w:webHidden/>
          </w:rPr>
          <w:t>2</w:t>
        </w:r>
        <w:r w:rsidR="00920D01">
          <w:rPr>
            <w:noProof/>
            <w:webHidden/>
          </w:rPr>
          <w:fldChar w:fldCharType="end"/>
        </w:r>
      </w:hyperlink>
    </w:p>
    <w:p w14:paraId="318FA85D" w14:textId="6762A5A3" w:rsidR="00920D01" w:rsidRDefault="00E653EB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367" w:history="1">
        <w:r w:rsidR="00920D01" w:rsidRPr="00793D5F">
          <w:rPr>
            <w:rStyle w:val="Hypertextovodkaz"/>
            <w:noProof/>
          </w:rPr>
          <w:t>2</w:t>
        </w:r>
        <w:r w:rsidR="00920D01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920D01" w:rsidRPr="00793D5F">
          <w:rPr>
            <w:rStyle w:val="Hypertextovodkaz"/>
            <w:noProof/>
          </w:rPr>
          <w:t>Preambule</w:t>
        </w:r>
        <w:r w:rsidR="00920D01">
          <w:rPr>
            <w:noProof/>
            <w:webHidden/>
          </w:rPr>
          <w:tab/>
        </w:r>
        <w:r w:rsidR="00920D01">
          <w:rPr>
            <w:noProof/>
            <w:webHidden/>
          </w:rPr>
          <w:fldChar w:fldCharType="begin"/>
        </w:r>
        <w:r w:rsidR="00920D01">
          <w:rPr>
            <w:noProof/>
            <w:webHidden/>
          </w:rPr>
          <w:instrText xml:space="preserve"> PAGEREF _Toc79582367 \h </w:instrText>
        </w:r>
        <w:r w:rsidR="00920D01">
          <w:rPr>
            <w:noProof/>
            <w:webHidden/>
          </w:rPr>
        </w:r>
        <w:r w:rsidR="00920D01">
          <w:rPr>
            <w:noProof/>
            <w:webHidden/>
          </w:rPr>
          <w:fldChar w:fldCharType="separate"/>
        </w:r>
        <w:r w:rsidR="00920D01">
          <w:rPr>
            <w:noProof/>
            <w:webHidden/>
          </w:rPr>
          <w:t>3</w:t>
        </w:r>
        <w:r w:rsidR="00920D01">
          <w:rPr>
            <w:noProof/>
            <w:webHidden/>
          </w:rPr>
          <w:fldChar w:fldCharType="end"/>
        </w:r>
      </w:hyperlink>
    </w:p>
    <w:p w14:paraId="6F3AB6B9" w14:textId="414C8D60" w:rsidR="00920D01" w:rsidRDefault="00E653EB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368" w:history="1">
        <w:r w:rsidR="00920D01" w:rsidRPr="00793D5F">
          <w:rPr>
            <w:rStyle w:val="Hypertextovodkaz"/>
            <w:noProof/>
          </w:rPr>
          <w:t>3</w:t>
        </w:r>
        <w:r w:rsidR="00920D01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920D01" w:rsidRPr="00793D5F">
          <w:rPr>
            <w:rStyle w:val="Hypertextovodkaz"/>
            <w:noProof/>
          </w:rPr>
          <w:t>Zkratky a pojmy</w:t>
        </w:r>
        <w:r w:rsidR="00920D01">
          <w:rPr>
            <w:noProof/>
            <w:webHidden/>
          </w:rPr>
          <w:tab/>
        </w:r>
        <w:r w:rsidR="00920D01">
          <w:rPr>
            <w:noProof/>
            <w:webHidden/>
          </w:rPr>
          <w:fldChar w:fldCharType="begin"/>
        </w:r>
        <w:r w:rsidR="00920D01">
          <w:rPr>
            <w:noProof/>
            <w:webHidden/>
          </w:rPr>
          <w:instrText xml:space="preserve"> PAGEREF _Toc79582368 \h </w:instrText>
        </w:r>
        <w:r w:rsidR="00920D01">
          <w:rPr>
            <w:noProof/>
            <w:webHidden/>
          </w:rPr>
        </w:r>
        <w:r w:rsidR="00920D01">
          <w:rPr>
            <w:noProof/>
            <w:webHidden/>
          </w:rPr>
          <w:fldChar w:fldCharType="separate"/>
        </w:r>
        <w:r w:rsidR="00920D01">
          <w:rPr>
            <w:noProof/>
            <w:webHidden/>
          </w:rPr>
          <w:t>3</w:t>
        </w:r>
        <w:r w:rsidR="00920D01">
          <w:rPr>
            <w:noProof/>
            <w:webHidden/>
          </w:rPr>
          <w:fldChar w:fldCharType="end"/>
        </w:r>
      </w:hyperlink>
    </w:p>
    <w:p w14:paraId="3A80C73A" w14:textId="03FC9376" w:rsidR="00920D01" w:rsidRDefault="00E653EB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369" w:history="1">
        <w:r w:rsidR="00920D01" w:rsidRPr="00793D5F">
          <w:rPr>
            <w:rStyle w:val="Hypertextovodkaz"/>
            <w:noProof/>
          </w:rPr>
          <w:t>4</w:t>
        </w:r>
        <w:r w:rsidR="00920D01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920D01" w:rsidRPr="00793D5F">
          <w:rPr>
            <w:rStyle w:val="Hypertextovodkaz"/>
            <w:noProof/>
          </w:rPr>
          <w:t>Audit bezpečnosti informací</w:t>
        </w:r>
        <w:r w:rsidR="00920D01">
          <w:rPr>
            <w:noProof/>
            <w:webHidden/>
          </w:rPr>
          <w:tab/>
        </w:r>
        <w:r w:rsidR="00920D01">
          <w:rPr>
            <w:noProof/>
            <w:webHidden/>
          </w:rPr>
          <w:fldChar w:fldCharType="begin"/>
        </w:r>
        <w:r w:rsidR="00920D01">
          <w:rPr>
            <w:noProof/>
            <w:webHidden/>
          </w:rPr>
          <w:instrText xml:space="preserve"> PAGEREF _Toc79582369 \h </w:instrText>
        </w:r>
        <w:r w:rsidR="00920D01">
          <w:rPr>
            <w:noProof/>
            <w:webHidden/>
          </w:rPr>
        </w:r>
        <w:r w:rsidR="00920D01">
          <w:rPr>
            <w:noProof/>
            <w:webHidden/>
          </w:rPr>
          <w:fldChar w:fldCharType="separate"/>
        </w:r>
        <w:r w:rsidR="00920D01">
          <w:rPr>
            <w:noProof/>
            <w:webHidden/>
          </w:rPr>
          <w:t>3</w:t>
        </w:r>
        <w:r w:rsidR="00920D01">
          <w:rPr>
            <w:noProof/>
            <w:webHidden/>
          </w:rPr>
          <w:fldChar w:fldCharType="end"/>
        </w:r>
      </w:hyperlink>
    </w:p>
    <w:p w14:paraId="7967C4D3" w14:textId="6DCEB992" w:rsidR="00920D01" w:rsidRDefault="00E653EB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370" w:history="1">
        <w:r w:rsidR="00920D01" w:rsidRPr="00793D5F">
          <w:rPr>
            <w:rStyle w:val="Hypertextovodkaz"/>
            <w:noProof/>
          </w:rPr>
          <w:t>5</w:t>
        </w:r>
        <w:r w:rsidR="00920D01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920D01" w:rsidRPr="00793D5F">
          <w:rPr>
            <w:rStyle w:val="Hypertextovodkaz"/>
            <w:noProof/>
          </w:rPr>
          <w:t>Soulad s bezpečnostními politikami a normami</w:t>
        </w:r>
        <w:r w:rsidR="00920D01">
          <w:rPr>
            <w:noProof/>
            <w:webHidden/>
          </w:rPr>
          <w:tab/>
        </w:r>
        <w:r w:rsidR="00920D01">
          <w:rPr>
            <w:noProof/>
            <w:webHidden/>
          </w:rPr>
          <w:fldChar w:fldCharType="begin"/>
        </w:r>
        <w:r w:rsidR="00920D01">
          <w:rPr>
            <w:noProof/>
            <w:webHidden/>
          </w:rPr>
          <w:instrText xml:space="preserve"> PAGEREF _Toc79582370 \h </w:instrText>
        </w:r>
        <w:r w:rsidR="00920D01">
          <w:rPr>
            <w:noProof/>
            <w:webHidden/>
          </w:rPr>
        </w:r>
        <w:r w:rsidR="00920D01">
          <w:rPr>
            <w:noProof/>
            <w:webHidden/>
          </w:rPr>
          <w:fldChar w:fldCharType="separate"/>
        </w:r>
        <w:r w:rsidR="00920D01">
          <w:rPr>
            <w:noProof/>
            <w:webHidden/>
          </w:rPr>
          <w:t>4</w:t>
        </w:r>
        <w:r w:rsidR="00920D01">
          <w:rPr>
            <w:noProof/>
            <w:webHidden/>
          </w:rPr>
          <w:fldChar w:fldCharType="end"/>
        </w:r>
      </w:hyperlink>
    </w:p>
    <w:p w14:paraId="1CF6BACE" w14:textId="7EA9CE94" w:rsidR="00920D01" w:rsidRDefault="00E653EB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371" w:history="1">
        <w:r w:rsidR="00920D01" w:rsidRPr="00793D5F">
          <w:rPr>
            <w:rStyle w:val="Hypertextovodkaz"/>
            <w:noProof/>
          </w:rPr>
          <w:t>6</w:t>
        </w:r>
        <w:r w:rsidR="00920D01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920D01" w:rsidRPr="00793D5F">
          <w:rPr>
            <w:rStyle w:val="Hypertextovodkaz"/>
            <w:noProof/>
          </w:rPr>
          <w:t>Kontrola technického souladu</w:t>
        </w:r>
        <w:r w:rsidR="00920D01">
          <w:rPr>
            <w:noProof/>
            <w:webHidden/>
          </w:rPr>
          <w:tab/>
        </w:r>
        <w:r w:rsidR="00920D01">
          <w:rPr>
            <w:noProof/>
            <w:webHidden/>
          </w:rPr>
          <w:fldChar w:fldCharType="begin"/>
        </w:r>
        <w:r w:rsidR="00920D01">
          <w:rPr>
            <w:noProof/>
            <w:webHidden/>
          </w:rPr>
          <w:instrText xml:space="preserve"> PAGEREF _Toc79582371 \h </w:instrText>
        </w:r>
        <w:r w:rsidR="00920D01">
          <w:rPr>
            <w:noProof/>
            <w:webHidden/>
          </w:rPr>
        </w:r>
        <w:r w:rsidR="00920D01">
          <w:rPr>
            <w:noProof/>
            <w:webHidden/>
          </w:rPr>
          <w:fldChar w:fldCharType="separate"/>
        </w:r>
        <w:r w:rsidR="00920D01">
          <w:rPr>
            <w:noProof/>
            <w:webHidden/>
          </w:rPr>
          <w:t>4</w:t>
        </w:r>
        <w:r w:rsidR="00920D01">
          <w:rPr>
            <w:noProof/>
            <w:webHidden/>
          </w:rPr>
          <w:fldChar w:fldCharType="end"/>
        </w:r>
      </w:hyperlink>
    </w:p>
    <w:p w14:paraId="144918C1" w14:textId="5F247FDC" w:rsidR="00CA7223" w:rsidRDefault="00527AD5">
      <w:pPr>
        <w:rPr>
          <w:b/>
          <w:bCs/>
        </w:rPr>
      </w:pPr>
      <w:r>
        <w:rPr>
          <w:b/>
          <w:bCs/>
        </w:rPr>
        <w:fldChar w:fldCharType="end"/>
      </w:r>
      <w:r w:rsidR="00CA7223">
        <w:rPr>
          <w:b/>
          <w:bCs/>
        </w:rPr>
        <w:br w:type="page"/>
      </w:r>
    </w:p>
    <w:p w14:paraId="534752A5" w14:textId="77777777" w:rsidR="008D0FF9" w:rsidRDefault="008D0FF9" w:rsidP="008D0FF9">
      <w:pPr>
        <w:pStyle w:val="Nadpis1"/>
      </w:pPr>
      <w:bookmarkStart w:id="2" w:name="_Toc79582367"/>
      <w:r w:rsidRPr="004A4431">
        <w:lastRenderedPageBreak/>
        <w:t>Preambule</w:t>
      </w:r>
      <w:bookmarkEnd w:id="2"/>
    </w:p>
    <w:p w14:paraId="723A560F" w14:textId="7719CB4A" w:rsidR="0079287D" w:rsidRDefault="001F362C" w:rsidP="009F238A">
      <w:pPr>
        <w:pStyle w:val="Bodpedpisu"/>
      </w:pPr>
      <w:r w:rsidRPr="001F362C">
        <w:t xml:space="preserve">Politika auditu </w:t>
      </w:r>
      <w:r w:rsidR="00C116A5">
        <w:t xml:space="preserve">kybernetické bezpečnosti </w:t>
      </w:r>
      <w:r w:rsidRPr="001F362C">
        <w:t>a kontroly souladu</w:t>
      </w:r>
      <w:r w:rsidRPr="001F362C" w:rsidDel="001F362C">
        <w:t xml:space="preserve"> </w:t>
      </w:r>
      <w:r w:rsidR="005E23E0" w:rsidRPr="005C1E48">
        <w:t>je dílčí bezpečnostní politikou definující</w:t>
      </w:r>
      <w:r w:rsidR="00DD5FE6" w:rsidRPr="005C1E48">
        <w:t xml:space="preserve"> </w:t>
      </w:r>
      <w:r w:rsidR="00505A15">
        <w:rPr>
          <w:b/>
        </w:rPr>
        <w:t xml:space="preserve">politiku </w:t>
      </w:r>
      <w:r w:rsidR="00962272">
        <w:rPr>
          <w:b/>
        </w:rPr>
        <w:t xml:space="preserve">auditu </w:t>
      </w:r>
      <w:r w:rsidR="00C116A5">
        <w:rPr>
          <w:b/>
        </w:rPr>
        <w:t xml:space="preserve">kybernetické bezpečnosti </w:t>
      </w:r>
      <w:r w:rsidR="00962272">
        <w:rPr>
          <w:b/>
        </w:rPr>
        <w:t>a kontroly souladu</w:t>
      </w:r>
      <w:r w:rsidR="001A3B60" w:rsidRPr="008704B5">
        <w:t xml:space="preserve"> </w:t>
      </w:r>
      <w:r w:rsidR="005E23E0">
        <w:t>(</w:t>
      </w:r>
      <w:r w:rsidR="00B75DDF" w:rsidRPr="00920D01">
        <w:t xml:space="preserve">jak v </w:t>
      </w:r>
      <w:r w:rsidR="00B75DDF" w:rsidRPr="00920D01">
        <w:rPr>
          <w:i/>
        </w:rPr>
        <w:t>klíčových informačních systémech</w:t>
      </w:r>
      <w:r w:rsidR="00B75DDF" w:rsidRPr="00920D01">
        <w:t xml:space="preserve">, </w:t>
      </w:r>
      <w:r w:rsidR="00B75DDF" w:rsidRPr="00920D01">
        <w:rPr>
          <w:i/>
        </w:rPr>
        <w:t>klíčových podpůrných systémech</w:t>
      </w:r>
      <w:r w:rsidR="00B75DDF" w:rsidRPr="00920D01">
        <w:t xml:space="preserve">, tak i </w:t>
      </w:r>
      <w:r w:rsidR="00B75DDF" w:rsidRPr="00920D01">
        <w:rPr>
          <w:i/>
        </w:rPr>
        <w:t>běžných informačních systémech</w:t>
      </w:r>
      <w:r w:rsidR="005E23E0">
        <w:t xml:space="preserve">), </w:t>
      </w:r>
      <w:r w:rsidR="00D57ADA" w:rsidRPr="00D57ADA">
        <w:t>přičemž vychází z</w:t>
      </w:r>
      <w:r w:rsidR="00FA1F20">
        <w:t> </w:t>
      </w:r>
      <w:r w:rsidR="005A060B">
        <w:t>I</w:t>
      </w:r>
      <w:r w:rsidR="00FA1F20">
        <w:t>nstrukce (</w:t>
      </w:r>
      <w:r w:rsidR="00D57ADA" w:rsidRPr="00D57ADA">
        <w:t>Politiky systému řízení</w:t>
      </w:r>
      <w:r w:rsidR="00FA1F20">
        <w:t>)</w:t>
      </w:r>
      <w:r w:rsidR="00D57ADA" w:rsidRPr="00D57ADA">
        <w:t xml:space="preserve"> a je jí podřízen</w:t>
      </w:r>
      <w:r w:rsidR="00FA1F20">
        <w:t>a</w:t>
      </w:r>
      <w:r w:rsidR="005E23E0">
        <w:t>.</w:t>
      </w:r>
      <w:r w:rsidR="00B909E9">
        <w:t xml:space="preserve"> Audit </w:t>
      </w:r>
      <w:r w:rsidR="00C116A5">
        <w:t xml:space="preserve">kybernetické bezpečnosti </w:t>
      </w:r>
      <w:r w:rsidR="00B909E9">
        <w:t xml:space="preserve">prováděný dle této politiky </w:t>
      </w:r>
      <w:r w:rsidR="00C116A5">
        <w:t xml:space="preserve">je </w:t>
      </w:r>
      <w:r w:rsidR="001A5A5C">
        <w:t xml:space="preserve">auditem </w:t>
      </w:r>
      <w:r w:rsidR="00C116A5">
        <w:t xml:space="preserve">dle zákona </w:t>
      </w:r>
      <w:r w:rsidR="00C116A5" w:rsidRPr="0079287D">
        <w:t>č. 181/2014 Sb.</w:t>
      </w:r>
      <w:r w:rsidR="00C116A5">
        <w:t>,</w:t>
      </w:r>
      <w:r w:rsidR="00C116A5" w:rsidRPr="0079287D">
        <w:t xml:space="preserve"> o kybernetické bezpečnosti</w:t>
      </w:r>
      <w:r w:rsidR="00C116A5">
        <w:t>.</w:t>
      </w:r>
    </w:p>
    <w:p w14:paraId="430480A6" w14:textId="3398CAFF" w:rsidR="005E23E0" w:rsidRDefault="005E23E0" w:rsidP="009F238A">
      <w:pPr>
        <w:pStyle w:val="Bodpedpisu"/>
      </w:pPr>
      <w:r>
        <w:t>Oblast působnosti této politiky je shodná s h</w:t>
      </w:r>
      <w:r w:rsidRPr="00861F23">
        <w:t>ranic</w:t>
      </w:r>
      <w:r>
        <w:t>í</w:t>
      </w:r>
      <w:r w:rsidRPr="00861F23">
        <w:t xml:space="preserve"> systému řízení bezpečnosti informací</w:t>
      </w:r>
      <w:r>
        <w:t xml:space="preserve"> uvedenou v </w:t>
      </w:r>
      <w:r w:rsidR="005A060B">
        <w:t>I</w:t>
      </w:r>
      <w:r w:rsidR="00FA1F20">
        <w:t>nstrukci</w:t>
      </w:r>
      <w:r>
        <w:t>.</w:t>
      </w:r>
    </w:p>
    <w:p w14:paraId="1EC83C3E" w14:textId="34D54080" w:rsidR="005E23E0" w:rsidRDefault="00B17B22" w:rsidP="009F238A">
      <w:pPr>
        <w:pStyle w:val="Bodpedpisu"/>
      </w:pPr>
      <w:r w:rsidRPr="00B17B22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02BBEB7F" w14:textId="77777777" w:rsidR="005E23E0" w:rsidRDefault="005E23E0" w:rsidP="005E23E0">
      <w:pPr>
        <w:pStyle w:val="Nadpis1"/>
      </w:pPr>
      <w:bookmarkStart w:id="3" w:name="_Toc79582368"/>
      <w:r>
        <w:t>Zkratky a pojmy</w:t>
      </w:r>
      <w:bookmarkEnd w:id="3"/>
    </w:p>
    <w:p w14:paraId="7E4619DC" w14:textId="07B06EE2" w:rsidR="00DC3242" w:rsidRDefault="005E23E0" w:rsidP="009F238A">
      <w:pPr>
        <w:pStyle w:val="Bodpedpisu"/>
      </w:pPr>
      <w:r w:rsidRPr="00F76332">
        <w:t>V této politice jsou použity zkratky a p</w:t>
      </w:r>
      <w:r w:rsidR="005C1E48" w:rsidRPr="00F76332">
        <w:t>ojmy z </w:t>
      </w:r>
      <w:r w:rsidR="005A060B">
        <w:t>I</w:t>
      </w:r>
      <w:r w:rsidR="003F0C71">
        <w:t>nstrukce</w:t>
      </w:r>
      <w:r w:rsidR="005C1E48" w:rsidRPr="00F76332">
        <w:t>.</w:t>
      </w:r>
    </w:p>
    <w:p w14:paraId="40379ECF" w14:textId="77777777" w:rsidR="008400B9" w:rsidRDefault="00C378BE" w:rsidP="00C378BE">
      <w:pPr>
        <w:pStyle w:val="Nadpis1"/>
      </w:pPr>
      <w:bookmarkStart w:id="4" w:name="_Toc79582369"/>
      <w:r>
        <w:t>A</w:t>
      </w:r>
      <w:r w:rsidRPr="00C378BE">
        <w:t>udit bezpečnosti</w:t>
      </w:r>
      <w:r>
        <w:t xml:space="preserve"> informací</w:t>
      </w:r>
      <w:bookmarkEnd w:id="4"/>
    </w:p>
    <w:p w14:paraId="30D43082" w14:textId="52B50868" w:rsidR="0015013D" w:rsidRDefault="00EF5759" w:rsidP="00FE0FEC">
      <w:pPr>
        <w:pStyle w:val="Bodpedpisu"/>
      </w:pPr>
      <w:r>
        <w:t xml:space="preserve">Audit kybernetické bezpečnosti dle zákona </w:t>
      </w:r>
      <w:r w:rsidR="00DB2201">
        <w:t xml:space="preserve">č. </w:t>
      </w:r>
      <w:r>
        <w:t xml:space="preserve">181/2014 Sb. a vyhlášky </w:t>
      </w:r>
      <w:r w:rsidR="00DB2201">
        <w:t>č. 82</w:t>
      </w:r>
      <w:r>
        <w:t>/</w:t>
      </w:r>
      <w:r w:rsidR="00DB2201">
        <w:t xml:space="preserve">2018 </w:t>
      </w:r>
      <w:r>
        <w:t>Sb. musí být</w:t>
      </w:r>
      <w:r w:rsidR="00C15FD4">
        <w:t xml:space="preserve"> prováděn</w:t>
      </w:r>
      <w:r w:rsidR="0015013D">
        <w:t xml:space="preserve"> </w:t>
      </w:r>
      <w:r w:rsidR="00C15FD4">
        <w:t xml:space="preserve">alespoň </w:t>
      </w:r>
      <w:r w:rsidR="00024C30">
        <w:t>u</w:t>
      </w:r>
      <w:r w:rsidR="002E51C5">
        <w:t> </w:t>
      </w:r>
      <w:r w:rsidR="00024C30" w:rsidRPr="007463E4">
        <w:rPr>
          <w:i/>
        </w:rPr>
        <w:t>klíčov</w:t>
      </w:r>
      <w:r w:rsidR="00902549">
        <w:rPr>
          <w:i/>
        </w:rPr>
        <w:t>ých</w:t>
      </w:r>
      <w:r w:rsidR="00024C30" w:rsidRPr="007463E4">
        <w:rPr>
          <w:i/>
        </w:rPr>
        <w:t xml:space="preserve"> informační</w:t>
      </w:r>
      <w:r w:rsidR="00902549">
        <w:rPr>
          <w:i/>
        </w:rPr>
        <w:t>ch</w:t>
      </w:r>
      <w:r w:rsidR="00024C30" w:rsidRPr="007463E4">
        <w:rPr>
          <w:i/>
        </w:rPr>
        <w:t xml:space="preserve"> systém</w:t>
      </w:r>
      <w:r w:rsidR="00902549">
        <w:rPr>
          <w:i/>
        </w:rPr>
        <w:t>ů</w:t>
      </w:r>
      <w:r w:rsidR="002E2DFF">
        <w:rPr>
          <w:i/>
        </w:rPr>
        <w:t>:</w:t>
      </w:r>
      <w:r w:rsidR="00024C30">
        <w:t xml:space="preserve"> </w:t>
      </w:r>
    </w:p>
    <w:p w14:paraId="5755C5BD" w14:textId="5EDF4845" w:rsidR="00024C30" w:rsidRDefault="00024C30" w:rsidP="00FE0FEC">
      <w:pPr>
        <w:pStyle w:val="Bodpedpisu2urovne"/>
      </w:pPr>
      <w:r>
        <w:t>určen</w:t>
      </w:r>
      <w:r w:rsidR="00902549">
        <w:t>ých</w:t>
      </w:r>
      <w:r>
        <w:t xml:space="preserve"> jako </w:t>
      </w:r>
      <w:r w:rsidR="0056644D">
        <w:t xml:space="preserve">IS </w:t>
      </w:r>
      <w:r>
        <w:t>KII prováděn nejméně jedenkrát za dva roky</w:t>
      </w:r>
      <w:r w:rsidR="002E2DFF">
        <w:t>,</w:t>
      </w:r>
      <w:r>
        <w:t xml:space="preserve"> nebo</w:t>
      </w:r>
    </w:p>
    <w:p w14:paraId="108FCDB0" w14:textId="1C5F2B76" w:rsidR="0015013D" w:rsidRDefault="00856395" w:rsidP="00FE0FEC">
      <w:pPr>
        <w:pStyle w:val="Bodpedpisu2urovne"/>
      </w:pPr>
      <w:r>
        <w:t>nejméně jedenkrát za tři roky</w:t>
      </w:r>
      <w:r w:rsidR="00902549">
        <w:t xml:space="preserve"> u ostatních </w:t>
      </w:r>
      <w:r w:rsidR="00902549" w:rsidRPr="00902549">
        <w:rPr>
          <w:i/>
        </w:rPr>
        <w:t>klíčových informačních systémů</w:t>
      </w:r>
      <w:r w:rsidR="002E2DFF">
        <w:t>,</w:t>
      </w:r>
      <w:r w:rsidR="00024C30">
        <w:t xml:space="preserve"> nebo</w:t>
      </w:r>
    </w:p>
    <w:p w14:paraId="77D28D3C" w14:textId="77777777" w:rsidR="0015013D" w:rsidRDefault="0015013D" w:rsidP="00FE0FEC">
      <w:pPr>
        <w:pStyle w:val="Bodpedpisu2urovne"/>
      </w:pPr>
      <w:r>
        <w:t>při významných změnách.</w:t>
      </w:r>
    </w:p>
    <w:p w14:paraId="63812EC1" w14:textId="77777777" w:rsidR="00EF5759" w:rsidRDefault="00EF5759" w:rsidP="00FE0FEC">
      <w:pPr>
        <w:pStyle w:val="Bodpedpisu"/>
      </w:pPr>
      <w:r>
        <w:t xml:space="preserve">V resortu spravedlnosti je tato povinnost zajištěna </w:t>
      </w:r>
      <w:r w:rsidR="005C0AD8">
        <w:t xml:space="preserve">kontrolory ICT bezpečnosti </w:t>
      </w:r>
      <w:r>
        <w:t>následovně:</w:t>
      </w:r>
    </w:p>
    <w:p w14:paraId="6DEB9AF8" w14:textId="2E6234AE" w:rsidR="00EF5759" w:rsidRDefault="00DF705E" w:rsidP="00FE0FEC">
      <w:pPr>
        <w:pStyle w:val="Bodpedpisu2urovne"/>
      </w:pPr>
      <w:r>
        <w:t>v</w:t>
      </w:r>
      <w:r w:rsidR="00EF5759">
        <w:t xml:space="preserve"> justičních složkách resortu provádí ministerstvo audit kybernetické bezpečnosti formou kontroly</w:t>
      </w:r>
      <w:r>
        <w:t>; p</w:t>
      </w:r>
      <w:r w:rsidR="00EF5759">
        <w:t xml:space="preserve">ostupy se řídí zákonem </w:t>
      </w:r>
      <w:r w:rsidR="00FE78F3">
        <w:t xml:space="preserve">č. </w:t>
      </w:r>
      <w:r w:rsidR="00EF5759">
        <w:t>255/2012 Sb., o kontrole (kontrolní řád)</w:t>
      </w:r>
      <w:r>
        <w:t>, a</w:t>
      </w:r>
    </w:p>
    <w:p w14:paraId="02A51BC7" w14:textId="0B45C489" w:rsidR="00EF5759" w:rsidRDefault="00DF705E" w:rsidP="00FE0FEC">
      <w:pPr>
        <w:pStyle w:val="Bodpedpisu2urovne"/>
      </w:pPr>
      <w:r>
        <w:t>v</w:t>
      </w:r>
      <w:r w:rsidR="00032258">
        <w:t> rámci ministerstva se postupy (v zájmu jejich jednotnosti) přiměřeně říd</w:t>
      </w:r>
      <w:r w:rsidR="002E51C5">
        <w:t>í</w:t>
      </w:r>
      <w:r w:rsidR="00032258">
        <w:t xml:space="preserve"> zákonem č. 255/2012 Sb</w:t>
      </w:r>
      <w:r w:rsidR="005C0AD8">
        <w:t>.</w:t>
      </w:r>
      <w:r w:rsidR="00032258">
        <w:t>, o kontrole (kontrolní řád).</w:t>
      </w:r>
    </w:p>
    <w:p w14:paraId="6422FB50" w14:textId="5CC6FFF2" w:rsidR="00EF5759" w:rsidRDefault="00EF5759" w:rsidP="00FE0FEC">
      <w:pPr>
        <w:pStyle w:val="Bodpedpisu"/>
      </w:pPr>
      <w:r>
        <w:t>V průběhu auditu kybernetické bezpečnosti</w:t>
      </w:r>
      <w:r w:rsidRPr="00C378BE">
        <w:t xml:space="preserve"> </w:t>
      </w:r>
      <w:r>
        <w:t>je posuzován</w:t>
      </w:r>
      <w:r w:rsidRPr="00C378BE">
        <w:t xml:space="preserve"> soulad bezpečnostních opatření s</w:t>
      </w:r>
      <w:r w:rsidR="002E51C5">
        <w:t> </w:t>
      </w:r>
      <w:r w:rsidRPr="00C378BE">
        <w:t xml:space="preserve">právními předpisy, vnitřními předpisy, jinými předpisy a smluvními závazky vztahujícími se k </w:t>
      </w:r>
      <w:r>
        <w:t>IS</w:t>
      </w:r>
      <w:r w:rsidRPr="00C378BE">
        <w:t xml:space="preserve"> a </w:t>
      </w:r>
      <w:r>
        <w:t>je ověřena účinnost zavedených opatření</w:t>
      </w:r>
      <w:r w:rsidR="00810A3C">
        <w:t xml:space="preserve">, a to včetně </w:t>
      </w:r>
      <w:r w:rsidR="00963693">
        <w:t xml:space="preserve">případné </w:t>
      </w:r>
      <w:r w:rsidR="00160508">
        <w:t xml:space="preserve">kontroly </w:t>
      </w:r>
      <w:r w:rsidR="00810A3C" w:rsidRPr="00810A3C">
        <w:t>technické</w:t>
      </w:r>
      <w:r w:rsidR="00160508">
        <w:t>ho souladu</w:t>
      </w:r>
      <w:r w:rsidR="00810A3C">
        <w:t>.</w:t>
      </w:r>
    </w:p>
    <w:p w14:paraId="2D100EAB" w14:textId="66A894E3" w:rsidR="00EF5759" w:rsidRDefault="00EF5759" w:rsidP="00FE0FEC">
      <w:pPr>
        <w:pStyle w:val="Bodpedpisu"/>
      </w:pPr>
      <w:r w:rsidRPr="00BA07FE">
        <w:t>Auditor kybernetické bezpečnosti</w:t>
      </w:r>
      <w:r>
        <w:t xml:space="preserve"> musí být nezávislý na </w:t>
      </w:r>
      <w:r w:rsidRPr="00BA07FE">
        <w:t>manažerovi kybernetické bezpečnosti</w:t>
      </w:r>
      <w:r>
        <w:t xml:space="preserve">, </w:t>
      </w:r>
      <w:r w:rsidRPr="00BA07FE">
        <w:t>architektovi kybernetické bezpečnosti</w:t>
      </w:r>
      <w:r>
        <w:t>,</w:t>
      </w:r>
      <w:r w:rsidR="00AC65B5">
        <w:t xml:space="preserve"> </w:t>
      </w:r>
      <w:r w:rsidR="00AC65B5" w:rsidRPr="00BA07FE">
        <w:t>správci kybernetické bezpečnosti</w:t>
      </w:r>
      <w:r w:rsidR="00AC65B5">
        <w:t xml:space="preserve">, </w:t>
      </w:r>
      <w:r w:rsidRPr="00F44B73">
        <w:t>garantech aktiv</w:t>
      </w:r>
      <w:r>
        <w:t xml:space="preserve"> a na </w:t>
      </w:r>
      <w:r w:rsidRPr="00320CA4">
        <w:t>předmětu auditu</w:t>
      </w:r>
      <w:r w:rsidR="00183763">
        <w:t xml:space="preserve"> kybernetické bezpečnosti</w:t>
      </w:r>
      <w:r w:rsidRPr="00320CA4">
        <w:t>.</w:t>
      </w:r>
      <w:r>
        <w:t xml:space="preserve"> V případě jeho provádění </w:t>
      </w:r>
      <w:r w:rsidR="00E0073B">
        <w:t xml:space="preserve">pracovníkem </w:t>
      </w:r>
      <w:r>
        <w:t xml:space="preserve">ministerstva nebo justiční složky musí být </w:t>
      </w:r>
      <w:r w:rsidR="002E51C5">
        <w:t xml:space="preserve">tedy </w:t>
      </w:r>
      <w:r>
        <w:t xml:space="preserve">zajištěno, že útvar, v němž je tento </w:t>
      </w:r>
      <w:r w:rsidR="00E0073B">
        <w:t>pracovník</w:t>
      </w:r>
      <w:r>
        <w:t xml:space="preserve"> zařazen, se nepodílí na žádné činnosti, která je předmětem auditu kybernetické bezpečnosti.</w:t>
      </w:r>
    </w:p>
    <w:p w14:paraId="5C0F9175" w14:textId="15F2FB87" w:rsidR="0015013D" w:rsidRPr="0015013D" w:rsidRDefault="0015013D" w:rsidP="00FE0FEC">
      <w:pPr>
        <w:pStyle w:val="Bodpedpisu"/>
      </w:pPr>
      <w:r w:rsidRPr="00BA07FE">
        <w:lastRenderedPageBreak/>
        <w:t>Auditor kybernetické bezpečnosti</w:t>
      </w:r>
      <w:r>
        <w:t xml:space="preserve"> předkládá výsledky </w:t>
      </w:r>
      <w:r w:rsidRPr="0015013D">
        <w:t xml:space="preserve">auditu kybernetické bezpečnosti </w:t>
      </w:r>
      <w:r w:rsidR="009D3436" w:rsidRPr="00BA07FE">
        <w:t>manažerovi kybernetické bezpečnosti</w:t>
      </w:r>
      <w:r w:rsidR="007E6D5B" w:rsidRPr="007E6D5B">
        <w:t>, správci kybernetické bezpečnosti</w:t>
      </w:r>
      <w:r w:rsidR="007E6D5B">
        <w:t xml:space="preserve"> </w:t>
      </w:r>
      <w:r>
        <w:t xml:space="preserve">a </w:t>
      </w:r>
      <w:r w:rsidRPr="00F44B73">
        <w:t>garant</w:t>
      </w:r>
      <w:r w:rsidR="00421E7E">
        <w:t>ům</w:t>
      </w:r>
      <w:r w:rsidRPr="00F44B73">
        <w:t xml:space="preserve"> </w:t>
      </w:r>
      <w:r w:rsidR="00421E7E">
        <w:t xml:space="preserve">příslušných </w:t>
      </w:r>
      <w:r w:rsidRPr="00F44B73">
        <w:t>aktiv</w:t>
      </w:r>
      <w:r w:rsidR="00AF1CFD">
        <w:t xml:space="preserve"> auditovan</w:t>
      </w:r>
      <w:r w:rsidR="00FA1F20">
        <w:t>ého</w:t>
      </w:r>
      <w:r w:rsidR="00AF1CFD">
        <w:t xml:space="preserve"> IS</w:t>
      </w:r>
      <w:r>
        <w:t>.</w:t>
      </w:r>
    </w:p>
    <w:p w14:paraId="5C4C1F73" w14:textId="77777777" w:rsidR="008400B9" w:rsidRDefault="008400B9" w:rsidP="008400B9">
      <w:pPr>
        <w:pStyle w:val="Nadpis1"/>
      </w:pPr>
      <w:bookmarkStart w:id="5" w:name="_Toc79582370"/>
      <w:r>
        <w:t>Soulad s bezpečnostními politikami a normami</w:t>
      </w:r>
      <w:bookmarkEnd w:id="5"/>
    </w:p>
    <w:p w14:paraId="6F5F78D5" w14:textId="77777777" w:rsidR="00F01C3F" w:rsidRDefault="00D57ADA" w:rsidP="009F238A">
      <w:pPr>
        <w:pStyle w:val="Bodpedpisu"/>
      </w:pPr>
      <w:r>
        <w:t>Tento článek</w:t>
      </w:r>
      <w:r w:rsidR="00F01C3F">
        <w:t xml:space="preserve"> pojednává o kontrole souladu s </w:t>
      </w:r>
      <w:r w:rsidR="00F01C3F" w:rsidRPr="00F01C3F">
        <w:t>bezpečnostními politikami a normami</w:t>
      </w:r>
      <w:r w:rsidR="002B7BF0">
        <w:t xml:space="preserve"> a kontrole</w:t>
      </w:r>
      <w:r w:rsidR="009F285B" w:rsidRPr="009F285B">
        <w:t xml:space="preserve"> </w:t>
      </w:r>
      <w:r w:rsidR="009F285B">
        <w:t>ověřující, že zejména organizační opatření byla správně implementována</w:t>
      </w:r>
      <w:r w:rsidR="00F01C3F">
        <w:t>.</w:t>
      </w:r>
    </w:p>
    <w:p w14:paraId="3CAB7F76" w14:textId="047C2FDF" w:rsidR="00F01C3F" w:rsidRDefault="009B43AA" w:rsidP="009F238A">
      <w:pPr>
        <w:pStyle w:val="Bodpedpisu"/>
      </w:pPr>
      <w:r w:rsidRPr="00BA07FE">
        <w:rPr>
          <w:i/>
        </w:rPr>
        <w:t>Manažer kybernetické bezpečnosti</w:t>
      </w:r>
      <w:r w:rsidR="007E6D5B">
        <w:t xml:space="preserve">, </w:t>
      </w:r>
      <w:r w:rsidR="007E6D5B">
        <w:rPr>
          <w:i/>
        </w:rPr>
        <w:t>správce kybernetické bezpečnosti</w:t>
      </w:r>
      <w:r>
        <w:t xml:space="preserve"> </w:t>
      </w:r>
      <w:r w:rsidR="00415695">
        <w:t>a</w:t>
      </w:r>
      <w:r w:rsidR="00F01C3F">
        <w:t xml:space="preserve"> ředitel odboru informatiky </w:t>
      </w:r>
      <w:r w:rsidR="002E2DFF">
        <w:t>M</w:t>
      </w:r>
      <w:r w:rsidR="00F01C3F">
        <w:t>inisterstva</w:t>
      </w:r>
      <w:r w:rsidR="002B7BF0">
        <w:t xml:space="preserve"> spravedlnosti</w:t>
      </w:r>
      <w:r w:rsidR="00F01C3F">
        <w:t xml:space="preserve"> mohou provádět kontrolu souladu s </w:t>
      </w:r>
      <w:r w:rsidR="00F01C3F" w:rsidRPr="00F01C3F">
        <w:t>bezpečnostními politikami a normami</w:t>
      </w:r>
      <w:r w:rsidR="00F01C3F">
        <w:t xml:space="preserve"> v rámci hranic</w:t>
      </w:r>
      <w:r w:rsidR="00F01C3F" w:rsidRPr="00861F23">
        <w:t xml:space="preserve"> systému řízení bezpečnosti informací</w:t>
      </w:r>
      <w:r w:rsidR="00F01C3F">
        <w:t>.</w:t>
      </w:r>
    </w:p>
    <w:p w14:paraId="1A45A3EB" w14:textId="77777777" w:rsidR="00F01C3F" w:rsidRDefault="00F01C3F" w:rsidP="009F238A">
      <w:pPr>
        <w:pStyle w:val="Bodpedpisu"/>
      </w:pPr>
      <w:r>
        <w:t xml:space="preserve">Ostatní vedoucí pracovníci mohou provádět kontrolu souladu s </w:t>
      </w:r>
      <w:r w:rsidRPr="00F01C3F">
        <w:t>bezpečnostními politikami a normami</w:t>
      </w:r>
      <w:r>
        <w:t xml:space="preserve"> v rámci hranic jejich odpovědnosti</w:t>
      </w:r>
      <w:r w:rsidR="00C556A3">
        <w:t xml:space="preserve"> a hranic</w:t>
      </w:r>
      <w:r w:rsidR="00C556A3" w:rsidRPr="00861F23">
        <w:t xml:space="preserve"> systému řízení bezpečnosti informací</w:t>
      </w:r>
      <w:r w:rsidR="00C556A3">
        <w:t>.</w:t>
      </w:r>
    </w:p>
    <w:p w14:paraId="7CAE1DDF" w14:textId="77777777" w:rsidR="00F01C3F" w:rsidRDefault="00F01C3F" w:rsidP="009F238A">
      <w:pPr>
        <w:pStyle w:val="Bodpedpisu"/>
      </w:pPr>
      <w:r>
        <w:t>Minimálně musí být prováděny kontroly explicitně předepsané v platných bezpečnostních politikách a ostatních bezpečnostních předpisech.</w:t>
      </w:r>
    </w:p>
    <w:p w14:paraId="3EBCFA5C" w14:textId="25A81B0C" w:rsidR="00047A3A" w:rsidRDefault="00047A3A" w:rsidP="009F238A">
      <w:pPr>
        <w:pStyle w:val="Bodpedpisu"/>
      </w:pPr>
      <w:r>
        <w:t>Kontroly, které nejsou explicitně předepsané v platných bezpečnostních politikách a ostatních bezpečnostních předpisech, musí být prováděn</w:t>
      </w:r>
      <w:r w:rsidR="002B7BF0">
        <w:t>y</w:t>
      </w:r>
      <w:r>
        <w:t xml:space="preserve"> podle </w:t>
      </w:r>
      <w:r w:rsidR="002E2DFF">
        <w:t>p</w:t>
      </w:r>
      <w:r>
        <w:t>lánu kontroly vypracovaného vedoucím pracovníkem</w:t>
      </w:r>
      <w:r w:rsidR="002B7BF0">
        <w:t>,</w:t>
      </w:r>
      <w:r>
        <w:t xml:space="preserve"> resp. </w:t>
      </w:r>
      <w:r w:rsidR="009B43AA" w:rsidRPr="00BA07FE">
        <w:rPr>
          <w:i/>
        </w:rPr>
        <w:t>manažerem kybernetické bezpečnosti</w:t>
      </w:r>
      <w:r w:rsidR="002B7BF0">
        <w:rPr>
          <w:i/>
        </w:rPr>
        <w:t>,</w:t>
      </w:r>
      <w:r w:rsidR="009B43AA">
        <w:t xml:space="preserve"> </w:t>
      </w:r>
      <w:r>
        <w:t xml:space="preserve">a schváleného </w:t>
      </w:r>
      <w:r w:rsidR="009B43AA" w:rsidRPr="00E22AE2">
        <w:t>g</w:t>
      </w:r>
      <w:r w:rsidRPr="00E22AE2">
        <w:t>arant</w:t>
      </w:r>
      <w:r w:rsidR="00421E7E">
        <w:t>y příslušného</w:t>
      </w:r>
      <w:r>
        <w:t xml:space="preserve"> </w:t>
      </w:r>
      <w:r w:rsidR="009B43AA">
        <w:t xml:space="preserve">kontrolovaného </w:t>
      </w:r>
      <w:r>
        <w:t>aktiva.</w:t>
      </w:r>
    </w:p>
    <w:p w14:paraId="72DD691F" w14:textId="77777777" w:rsidR="00F01C3F" w:rsidRPr="004652FD" w:rsidRDefault="00331EEA" w:rsidP="009F238A">
      <w:pPr>
        <w:pStyle w:val="Bodpedpisu"/>
      </w:pPr>
      <w:r>
        <w:t>Za účelem zajištění nezávislosti kontroly musí kontrolu provádět osoba, která se přímo nepodílí na kontrolované či</w:t>
      </w:r>
      <w:r w:rsidRPr="008E1B29">
        <w:t xml:space="preserve">nnosti nebo na správě kontrolovaného IS. </w:t>
      </w:r>
      <w:r w:rsidR="00F01C3F" w:rsidRPr="004652FD">
        <w:t>Při kontrole souladu musí být dodržována pravidla uvedená v </w:t>
      </w:r>
      <w:r w:rsidR="00FA1F20">
        <w:t>dokumentu</w:t>
      </w:r>
      <w:r w:rsidR="00FA1F20" w:rsidRPr="004652FD">
        <w:t xml:space="preserve"> </w:t>
      </w:r>
      <w:r w:rsidR="00915E87">
        <w:t>„</w:t>
      </w:r>
      <w:r w:rsidR="00F01C3F" w:rsidRPr="00F152B1">
        <w:t>Politika řízení provozu a komunikací</w:t>
      </w:r>
      <w:r w:rsidR="00915E87">
        <w:t>“</w:t>
      </w:r>
      <w:r w:rsidR="00F01C3F" w:rsidRPr="00F152B1">
        <w:t xml:space="preserve">, </w:t>
      </w:r>
      <w:r w:rsidR="00D57ADA">
        <w:t>článek</w:t>
      </w:r>
      <w:r w:rsidR="00D57ADA" w:rsidRPr="00F152B1">
        <w:t xml:space="preserve"> </w:t>
      </w:r>
      <w:r w:rsidR="00F01C3F" w:rsidRPr="00F152B1">
        <w:t>8</w:t>
      </w:r>
      <w:r w:rsidR="00F01C3F" w:rsidRPr="008E1B29">
        <w:t>.</w:t>
      </w:r>
    </w:p>
    <w:p w14:paraId="3316B1F7" w14:textId="265B4F45" w:rsidR="00331EEA" w:rsidRDefault="00331EEA" w:rsidP="009F238A">
      <w:pPr>
        <w:pStyle w:val="Bodpedpisu"/>
      </w:pPr>
      <w:r w:rsidRPr="00331EEA">
        <w:t>Pokud je identifikován nesoulad</w:t>
      </w:r>
      <w:r>
        <w:t xml:space="preserve">, potom osoba, která </w:t>
      </w:r>
      <w:r w:rsidR="00A61B16">
        <w:t xml:space="preserve">kontrolu </w:t>
      </w:r>
      <w:r>
        <w:t xml:space="preserve">zadala nebo je </w:t>
      </w:r>
      <w:r w:rsidR="00915E87">
        <w:t xml:space="preserve">za kontrolu </w:t>
      </w:r>
      <w:r>
        <w:t>odpovědná, musí</w:t>
      </w:r>
      <w:r w:rsidR="008C51FF">
        <w:t xml:space="preserve"> </w:t>
      </w:r>
      <w:r w:rsidR="008C51FF" w:rsidRPr="008C51FF">
        <w:t>identifikovat příčiny nesouladu</w:t>
      </w:r>
      <w:r w:rsidR="008C51FF">
        <w:t xml:space="preserve"> a tyto informace poskytnout osobě odpovědné za zajištění bezpečnosti informací v dané oblasti.</w:t>
      </w:r>
    </w:p>
    <w:p w14:paraId="08B61332" w14:textId="231CC03C" w:rsidR="00F01C3F" w:rsidRDefault="00331EEA" w:rsidP="009F238A">
      <w:pPr>
        <w:pStyle w:val="Bodpedpisu"/>
      </w:pPr>
      <w:r>
        <w:t xml:space="preserve">O provedení </w:t>
      </w:r>
      <w:r w:rsidR="00A61B16">
        <w:t xml:space="preserve">kontroly </w:t>
      </w:r>
      <w:r w:rsidR="00B467FC">
        <w:t>souladu</w:t>
      </w:r>
      <w:r w:rsidR="00A61B16">
        <w:t>, jej</w:t>
      </w:r>
      <w:r w:rsidR="002E2DFF">
        <w:t>í</w:t>
      </w:r>
      <w:r w:rsidR="00A61B16">
        <w:t xml:space="preserve">ch výsledcích a případných navazujících krocích musí být vedeny záznamy. Za vedení záznamů odpovídá osoba, která kontrolu zadala nebo je </w:t>
      </w:r>
      <w:r w:rsidR="00915E87">
        <w:t xml:space="preserve">za kontrolu </w:t>
      </w:r>
      <w:r w:rsidR="00A61B16">
        <w:t xml:space="preserve">odpovědná. Tyto záznamy musí být předloženy osobám provádějícím nezávislé </w:t>
      </w:r>
      <w:r w:rsidR="00A61B16" w:rsidRPr="00A61B16">
        <w:t>přezkoumání bezpečnosti informací</w:t>
      </w:r>
      <w:r w:rsidR="0053529A">
        <w:t xml:space="preserve"> (audity kybernetické bezpečnosti)</w:t>
      </w:r>
      <w:r w:rsidR="00A61B16">
        <w:t>.</w:t>
      </w:r>
    </w:p>
    <w:p w14:paraId="4C0B1D0F" w14:textId="77777777" w:rsidR="0031704F" w:rsidRDefault="0018017F" w:rsidP="0031704F">
      <w:pPr>
        <w:pStyle w:val="Nadpis1"/>
      </w:pPr>
      <w:bookmarkStart w:id="6" w:name="_Toc79582371"/>
      <w:r>
        <w:t xml:space="preserve">Kontrola </w:t>
      </w:r>
      <w:r w:rsidR="0031704F">
        <w:t>technického souladu</w:t>
      </w:r>
      <w:bookmarkEnd w:id="6"/>
    </w:p>
    <w:p w14:paraId="6166B59E" w14:textId="77777777" w:rsidR="009F285B" w:rsidRDefault="00D57ADA" w:rsidP="009F238A">
      <w:pPr>
        <w:pStyle w:val="Bodpedpisu"/>
      </w:pPr>
      <w:r>
        <w:t>Tento článek</w:t>
      </w:r>
      <w:r w:rsidR="009F285B">
        <w:t xml:space="preserve"> pojednává o kontrole technického souladu ověřující, že technická opatření byla správně implementována.</w:t>
      </w:r>
    </w:p>
    <w:p w14:paraId="3C526130" w14:textId="21076FED" w:rsidR="009F285B" w:rsidRDefault="001F3C61" w:rsidP="009F238A">
      <w:pPr>
        <w:pStyle w:val="Bodpedpisu"/>
      </w:pPr>
      <w:r w:rsidRPr="007463E4">
        <w:rPr>
          <w:i/>
        </w:rPr>
        <w:t>Manažer kybernetické bezpečnosti</w:t>
      </w:r>
      <w:r w:rsidR="007E6D5B">
        <w:t xml:space="preserve">, </w:t>
      </w:r>
      <w:r w:rsidR="007E6D5B">
        <w:rPr>
          <w:i/>
        </w:rPr>
        <w:t>správce kybernetické bezpečnosti</w:t>
      </w:r>
      <w:r>
        <w:t xml:space="preserve"> </w:t>
      </w:r>
      <w:r w:rsidR="009F285B">
        <w:t xml:space="preserve">a ředitel odboru informatiky </w:t>
      </w:r>
      <w:r w:rsidR="002E2DFF">
        <w:t>M</w:t>
      </w:r>
      <w:r w:rsidR="009F285B">
        <w:t xml:space="preserve">inisterstva </w:t>
      </w:r>
      <w:r w:rsidR="00770E9E">
        <w:t xml:space="preserve">spravedlnosti </w:t>
      </w:r>
      <w:r w:rsidR="009F285B">
        <w:t>mohou provádět kontrolu souladu s bezpečnostními politikami a normami v rámci hranic systému řízení bezpečnosti informací.</w:t>
      </w:r>
    </w:p>
    <w:p w14:paraId="3F6752C4" w14:textId="77777777" w:rsidR="009F285B" w:rsidRDefault="009F285B" w:rsidP="009F238A">
      <w:pPr>
        <w:pStyle w:val="Bodpedpisu"/>
      </w:pPr>
      <w:r>
        <w:lastRenderedPageBreak/>
        <w:t>Ostatní vedoucí pracovníci mohou provádět kontrolu souladu s bezpečnostními politikami a normami v rámci hranic jejich odpovědnosti a hranic systému řízení bezpečnosti informací.</w:t>
      </w:r>
    </w:p>
    <w:p w14:paraId="79DF0B5B" w14:textId="77777777" w:rsidR="00DF662A" w:rsidRDefault="00DF662A" w:rsidP="009F238A">
      <w:pPr>
        <w:pStyle w:val="Bodpedpisu"/>
      </w:pPr>
      <w:r>
        <w:t>Minimálně musí být prováděny kontroly explicitně předepsané v platných bezpečnostních politikách a ostatních bezpečnostních předpisech.</w:t>
      </w:r>
    </w:p>
    <w:p w14:paraId="7CC3A04F" w14:textId="0E6F4E7E" w:rsidR="00DF662A" w:rsidRDefault="00DF662A" w:rsidP="009F238A">
      <w:pPr>
        <w:pStyle w:val="Bodpedpisu"/>
      </w:pPr>
      <w:r>
        <w:t>Kontroly, které nejsou explicitně předeps</w:t>
      </w:r>
      <w:r w:rsidR="000B618C">
        <w:t>á</w:t>
      </w:r>
      <w:r>
        <w:t>n</w:t>
      </w:r>
      <w:r w:rsidR="000B618C">
        <w:t>y</w:t>
      </w:r>
      <w:r>
        <w:t xml:space="preserve"> v platných bezpečnostních politikách a ostatních bezpečnostních předpisech, musí být prováděn</w:t>
      </w:r>
      <w:r w:rsidR="000B618C">
        <w:t>y</w:t>
      </w:r>
      <w:r>
        <w:t xml:space="preserve"> podle </w:t>
      </w:r>
      <w:r w:rsidR="002E2DFF">
        <w:t>p</w:t>
      </w:r>
      <w:r>
        <w:t>lánu kontroly vypracovaného vedoucím pracovníkem</w:t>
      </w:r>
      <w:r w:rsidR="000B618C">
        <w:t>,</w:t>
      </w:r>
      <w:r>
        <w:t xml:space="preserve"> resp. </w:t>
      </w:r>
      <w:r w:rsidR="0047462D" w:rsidRPr="007463E4">
        <w:rPr>
          <w:i/>
        </w:rPr>
        <w:t>manažerem kybernetické bezpečnosti</w:t>
      </w:r>
      <w:r w:rsidR="000B618C">
        <w:rPr>
          <w:i/>
        </w:rPr>
        <w:t>,</w:t>
      </w:r>
      <w:r w:rsidR="0047462D">
        <w:t xml:space="preserve"> </w:t>
      </w:r>
      <w:r>
        <w:t xml:space="preserve">a </w:t>
      </w:r>
      <w:r>
        <w:t>schváleného</w:t>
      </w:r>
      <w:r w:rsidR="00421E7E">
        <w:t xml:space="preserve"> příslušným</w:t>
      </w:r>
      <w:r>
        <w:t xml:space="preserve"> </w:t>
      </w:r>
      <w:r w:rsidR="0047462D" w:rsidRPr="007E6D5B">
        <w:t>g</w:t>
      </w:r>
      <w:r w:rsidRPr="007E6D5B">
        <w:t>arantem</w:t>
      </w:r>
      <w:r>
        <w:t xml:space="preserve"> </w:t>
      </w:r>
      <w:r w:rsidR="0047462D">
        <w:t xml:space="preserve">kontrolovaného </w:t>
      </w:r>
      <w:r>
        <w:t>aktiva</w:t>
      </w:r>
      <w:r>
        <w:t>.</w:t>
      </w:r>
    </w:p>
    <w:p w14:paraId="77E9F972" w14:textId="1531CF5A" w:rsidR="003A3640" w:rsidRDefault="0018017F" w:rsidP="009F238A">
      <w:pPr>
        <w:pStyle w:val="Bodpedpisu"/>
      </w:pPr>
      <w:r>
        <w:t xml:space="preserve">Kontrola </w:t>
      </w:r>
      <w:r w:rsidR="00D3005B">
        <w:t xml:space="preserve">technického souladu na produkčních IS musí být </w:t>
      </w:r>
      <w:r w:rsidR="009177B2">
        <w:t xml:space="preserve">(včetně plánu přezkoumání) </w:t>
      </w:r>
      <w:r w:rsidR="00D3005B">
        <w:t>odsouhlasen</w:t>
      </w:r>
      <w:r w:rsidR="009E37AE">
        <w:t>a</w:t>
      </w:r>
      <w:r w:rsidR="00D3005B">
        <w:t xml:space="preserve"> </w:t>
      </w:r>
      <w:r w:rsidR="0047462D" w:rsidRPr="007463E4">
        <w:rPr>
          <w:i/>
        </w:rPr>
        <w:t xml:space="preserve">manažerem kybernetické </w:t>
      </w:r>
      <w:r w:rsidR="0047462D" w:rsidRPr="007463E4">
        <w:rPr>
          <w:i/>
        </w:rPr>
        <w:t>bezpečnosti</w:t>
      </w:r>
      <w:r w:rsidR="0047462D">
        <w:t xml:space="preserve"> </w:t>
      </w:r>
      <w:r w:rsidR="00D3005B">
        <w:t xml:space="preserve">a </w:t>
      </w:r>
      <w:r w:rsidR="00421E7E">
        <w:t xml:space="preserve">příslušným </w:t>
      </w:r>
      <w:r w:rsidR="0047462D" w:rsidRPr="007E6D5B">
        <w:t>g</w:t>
      </w:r>
      <w:r w:rsidR="00D3005B" w:rsidRPr="007E6D5B">
        <w:t>arantem</w:t>
      </w:r>
      <w:r w:rsidR="00D3005B">
        <w:t xml:space="preserve"> </w:t>
      </w:r>
      <w:r w:rsidR="0047462D">
        <w:t xml:space="preserve">kontrolovaného </w:t>
      </w:r>
      <w:r w:rsidR="00D3005B">
        <w:t>aktiva</w:t>
      </w:r>
      <w:r w:rsidR="003A3640">
        <w:t xml:space="preserve"> a musí probíhat podle</w:t>
      </w:r>
      <w:r w:rsidR="003A3640" w:rsidRPr="003A3640">
        <w:t xml:space="preserve"> </w:t>
      </w:r>
      <w:r w:rsidR="009177B2">
        <w:t xml:space="preserve">tohoto </w:t>
      </w:r>
      <w:r w:rsidR="003A3640" w:rsidRPr="003A3640">
        <w:t>plánu</w:t>
      </w:r>
      <w:r w:rsidR="003A3640">
        <w:t>.</w:t>
      </w:r>
    </w:p>
    <w:p w14:paraId="66138944" w14:textId="14D2867F" w:rsidR="003A3640" w:rsidRPr="00BA07FE" w:rsidRDefault="0018017F" w:rsidP="009F238A">
      <w:pPr>
        <w:pStyle w:val="Bodpedpisu"/>
      </w:pPr>
      <w:bookmarkStart w:id="7" w:name="_Ref424040699"/>
      <w:r w:rsidRPr="00BA07FE">
        <w:t xml:space="preserve">Kontrola </w:t>
      </w:r>
      <w:r w:rsidR="00B565C8" w:rsidRPr="00BA07FE">
        <w:t xml:space="preserve">technického souladu rozhraní </w:t>
      </w:r>
      <w:r w:rsidR="0047462D" w:rsidRPr="00BA07FE">
        <w:rPr>
          <w:i/>
        </w:rPr>
        <w:t>klíčových informačních systémů</w:t>
      </w:r>
      <w:r w:rsidR="0047462D" w:rsidRPr="0047462D">
        <w:t xml:space="preserve"> nebo </w:t>
      </w:r>
      <w:r w:rsidR="0047462D" w:rsidRPr="00BA07FE">
        <w:rPr>
          <w:i/>
        </w:rPr>
        <w:t>klíčových podpůrných systémů</w:t>
      </w:r>
      <w:r w:rsidR="0047462D" w:rsidRPr="0047462D">
        <w:t xml:space="preserve"> </w:t>
      </w:r>
      <w:r w:rsidR="00B565C8" w:rsidRPr="00BA07FE">
        <w:t>přístupných z </w:t>
      </w:r>
      <w:r w:rsidR="00CC492B">
        <w:t>mimoresortní</w:t>
      </w:r>
      <w:r w:rsidR="00CC492B" w:rsidRPr="00BA07FE">
        <w:t xml:space="preserve"> </w:t>
      </w:r>
      <w:r w:rsidR="00B565C8" w:rsidRPr="00BA07FE">
        <w:t>sítě</w:t>
      </w:r>
      <w:r w:rsidR="00803D5B" w:rsidRPr="00BA07FE">
        <w:t xml:space="preserve"> musí být </w:t>
      </w:r>
      <w:r w:rsidR="00B565C8" w:rsidRPr="00BA07FE">
        <w:t>proveden</w:t>
      </w:r>
      <w:r w:rsidRPr="00BA07FE">
        <w:t>a</w:t>
      </w:r>
      <w:bookmarkEnd w:id="7"/>
      <w:r w:rsidR="002E2DFF">
        <w:t>:</w:t>
      </w:r>
      <w:r w:rsidR="00B565C8" w:rsidRPr="00BA07FE">
        <w:t xml:space="preserve"> </w:t>
      </w:r>
    </w:p>
    <w:p w14:paraId="1685E37A" w14:textId="77777777" w:rsidR="00B565C8" w:rsidRPr="00BA07FE" w:rsidRDefault="00B565C8" w:rsidP="00B565C8">
      <w:pPr>
        <w:pStyle w:val="Bodpedpisu2urovne"/>
      </w:pPr>
      <w:r w:rsidRPr="00BA07FE">
        <w:t>před jejich uvedením do provozu,</w:t>
      </w:r>
    </w:p>
    <w:p w14:paraId="297476C5" w14:textId="77777777" w:rsidR="00B565C8" w:rsidRPr="00BA07FE" w:rsidRDefault="00B565C8" w:rsidP="00B565C8">
      <w:pPr>
        <w:pStyle w:val="Bodpedpisu2urovne"/>
      </w:pPr>
      <w:r w:rsidRPr="00BA07FE">
        <w:t>po každé zásadní změně bezpečnostních mechanismů</w:t>
      </w:r>
      <w:r w:rsidR="002E2DFF">
        <w:t>,</w:t>
      </w:r>
      <w:r w:rsidRPr="00BA07FE">
        <w:t xml:space="preserve"> nebo</w:t>
      </w:r>
    </w:p>
    <w:p w14:paraId="73FD26ED" w14:textId="77777777" w:rsidR="00B565C8" w:rsidRPr="00E260B9" w:rsidRDefault="00B565C8" w:rsidP="00B565C8">
      <w:pPr>
        <w:pStyle w:val="Bodpedpisu2urovne"/>
      </w:pPr>
      <w:r w:rsidRPr="00BA07FE">
        <w:t>jednou ročně.</w:t>
      </w:r>
    </w:p>
    <w:p w14:paraId="51CB3740" w14:textId="77777777" w:rsidR="00B565C8" w:rsidRPr="003A3640" w:rsidRDefault="00B565C8" w:rsidP="00B565C8">
      <w:pPr>
        <w:ind w:left="426"/>
      </w:pPr>
      <w:r>
        <w:t xml:space="preserve">Za provedení </w:t>
      </w:r>
      <w:r w:rsidR="0063707B">
        <w:t xml:space="preserve">kontroly </w:t>
      </w:r>
      <w:r>
        <w:t xml:space="preserve">odpovídá </w:t>
      </w:r>
      <w:r w:rsidR="005B4BAE">
        <w:rPr>
          <w:i/>
        </w:rPr>
        <w:t>architekt</w:t>
      </w:r>
      <w:r w:rsidR="0047462D" w:rsidRPr="007463E4">
        <w:rPr>
          <w:i/>
        </w:rPr>
        <w:t xml:space="preserve"> kybernetické bezpečn</w:t>
      </w:r>
      <w:r w:rsidR="0047462D">
        <w:rPr>
          <w:i/>
        </w:rPr>
        <w:t>osti</w:t>
      </w:r>
      <w:r>
        <w:t>.</w:t>
      </w:r>
    </w:p>
    <w:p w14:paraId="7C13747A" w14:textId="1632D8CC" w:rsidR="00D3005B" w:rsidRPr="00BA07FE" w:rsidRDefault="0018017F" w:rsidP="009F238A">
      <w:pPr>
        <w:pStyle w:val="Bodpedpisu"/>
      </w:pPr>
      <w:r w:rsidRPr="00BA07FE">
        <w:t xml:space="preserve">Kontrola </w:t>
      </w:r>
      <w:r w:rsidR="00B565C8" w:rsidRPr="00BA07FE">
        <w:t>technického souladu uveden</w:t>
      </w:r>
      <w:r w:rsidR="001E1DD4">
        <w:t>á</w:t>
      </w:r>
      <w:r w:rsidR="00B565C8" w:rsidRPr="00BA07FE">
        <w:t xml:space="preserve"> v </w:t>
      </w:r>
      <w:r w:rsidR="00B76A4B">
        <w:t>odstavci</w:t>
      </w:r>
      <w:r w:rsidR="00B76A4B" w:rsidRPr="00BA07FE">
        <w:t xml:space="preserve"> </w:t>
      </w:r>
      <w:r w:rsidR="006958B4" w:rsidRPr="00BA07FE">
        <w:fldChar w:fldCharType="begin"/>
      </w:r>
      <w:r w:rsidR="00B565C8" w:rsidRPr="00BA07FE">
        <w:instrText xml:space="preserve"> REF _Ref424040699 \r \h </w:instrText>
      </w:r>
      <w:r w:rsidR="006958B4" w:rsidRPr="00BA07FE">
        <w:fldChar w:fldCharType="separate"/>
      </w:r>
      <w:r w:rsidR="00920D01">
        <w:t>(24)</w:t>
      </w:r>
      <w:r w:rsidR="006958B4" w:rsidRPr="00BA07FE">
        <w:fldChar w:fldCharType="end"/>
      </w:r>
      <w:r w:rsidR="00B565C8" w:rsidRPr="00BA07FE">
        <w:t xml:space="preserve"> musí být proveden</w:t>
      </w:r>
      <w:r w:rsidRPr="00BA07FE">
        <w:t>a</w:t>
      </w:r>
      <w:r w:rsidR="00B565C8" w:rsidRPr="00BA07FE">
        <w:t xml:space="preserve"> minimálně v následujícím rozsahu:</w:t>
      </w:r>
    </w:p>
    <w:p w14:paraId="1168718C" w14:textId="76610778" w:rsidR="00B565C8" w:rsidRPr="00BA07FE" w:rsidRDefault="005B5DF0" w:rsidP="00FE0FEC">
      <w:pPr>
        <w:pStyle w:val="Bodpedpisu2urovne"/>
      </w:pPr>
      <w:r>
        <w:t>o</w:t>
      </w:r>
      <w:r w:rsidR="00B565C8" w:rsidRPr="00BA07FE">
        <w:t>věření nastavení bezpečné konfigurace podle existujících bezpečnostních politik, standardů nebo projektu</w:t>
      </w:r>
      <w:r>
        <w:t>,</w:t>
      </w:r>
    </w:p>
    <w:p w14:paraId="6ED8B9D6" w14:textId="5933B272" w:rsidR="00B565C8" w:rsidRPr="00BA07FE" w:rsidRDefault="005B5DF0" w:rsidP="00FE0FEC">
      <w:pPr>
        <w:pStyle w:val="Bodpedpisu2urovne"/>
      </w:pPr>
      <w:r>
        <w:t>o</w:t>
      </w:r>
      <w:r w:rsidR="00B565C8" w:rsidRPr="00BA07FE">
        <w:t>věření odolnosti OS, běhového prostředí, databáze a dalších standardních balíků na známé zranitelnosti</w:t>
      </w:r>
      <w:r>
        <w:t>, a</w:t>
      </w:r>
    </w:p>
    <w:p w14:paraId="0B5E2681" w14:textId="2F51A278" w:rsidR="00B565C8" w:rsidRPr="00E260B9" w:rsidRDefault="005B5DF0" w:rsidP="00FE0FEC">
      <w:pPr>
        <w:pStyle w:val="Bodpedpisu2urovne"/>
      </w:pPr>
      <w:r>
        <w:t>o</w:t>
      </w:r>
      <w:r w:rsidR="00B565C8" w:rsidRPr="00BA07FE">
        <w:t xml:space="preserve">věření odolnosti aplikace proti zranitelnostem ze seznamu OWASP TOP 10 (pokud je </w:t>
      </w:r>
      <w:r w:rsidR="00746C72" w:rsidRPr="00BA07FE">
        <w:t>relevantní</w:t>
      </w:r>
      <w:r w:rsidR="00B565C8" w:rsidRPr="00BA07FE">
        <w:t>).</w:t>
      </w:r>
    </w:p>
    <w:p w14:paraId="35F7DBBC" w14:textId="77777777" w:rsidR="00746C72" w:rsidRDefault="00746C72" w:rsidP="009F238A">
      <w:pPr>
        <w:pStyle w:val="Bodpedpisu"/>
      </w:pPr>
      <w:r w:rsidRPr="00331EEA">
        <w:t>Pokud je identifikován nesoulad</w:t>
      </w:r>
      <w:r>
        <w:t xml:space="preserve">, potom </w:t>
      </w:r>
      <w:r w:rsidR="005B4BAE">
        <w:rPr>
          <w:i/>
        </w:rPr>
        <w:t>architekt</w:t>
      </w:r>
      <w:r w:rsidR="005B4BAE" w:rsidRPr="007463E4">
        <w:rPr>
          <w:i/>
        </w:rPr>
        <w:t xml:space="preserve"> kybernetické bezpečn</w:t>
      </w:r>
      <w:r w:rsidR="005B4BAE">
        <w:rPr>
          <w:i/>
        </w:rPr>
        <w:t>osti</w:t>
      </w:r>
      <w:r w:rsidR="001E6100">
        <w:t xml:space="preserve"> </w:t>
      </w:r>
      <w:r>
        <w:t>musí</w:t>
      </w:r>
      <w:r w:rsidR="008C51FF" w:rsidRPr="008C51FF">
        <w:t xml:space="preserve"> identifikovat příčiny nesouladu a tyto informace poskytnout osobě odpovědné za zajištění bezpečnosti informací v dané oblasti.</w:t>
      </w:r>
    </w:p>
    <w:p w14:paraId="5060DA4F" w14:textId="4911E1DC" w:rsidR="00F3770C" w:rsidRDefault="00746C72" w:rsidP="00F3770C">
      <w:pPr>
        <w:pStyle w:val="Bodpedpisu"/>
      </w:pPr>
      <w:r>
        <w:t xml:space="preserve">O provedení </w:t>
      </w:r>
      <w:r w:rsidR="0018017F">
        <w:t xml:space="preserve">kontroly </w:t>
      </w:r>
      <w:r>
        <w:t xml:space="preserve">technického souladu, </w:t>
      </w:r>
      <w:r w:rsidR="007B1642">
        <w:t xml:space="preserve">jejích </w:t>
      </w:r>
      <w:r>
        <w:t xml:space="preserve">výsledcích a případných navazujících krocích musí být vedeny záznamy. Za vedení záznamů odpovídá </w:t>
      </w:r>
      <w:r w:rsidR="0059026D">
        <w:t>osoba provádějící kontrolu souladu</w:t>
      </w:r>
      <w:r>
        <w:t xml:space="preserve">. Tyto záznamy musí být předloženy osobám provádějícím nezávislé </w:t>
      </w:r>
      <w:r w:rsidRPr="00A61B16">
        <w:t>přezkoumání bezpečnosti informací</w:t>
      </w:r>
      <w:r>
        <w:t>.</w:t>
      </w:r>
    </w:p>
    <w:sectPr w:rsidR="00F3770C" w:rsidSect="006958B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99807" w14:textId="77777777" w:rsidR="00E653EB" w:rsidRDefault="00E653EB" w:rsidP="00665800">
      <w:pPr>
        <w:spacing w:after="0" w:line="240" w:lineRule="auto"/>
      </w:pPr>
      <w:r>
        <w:separator/>
      </w:r>
    </w:p>
  </w:endnote>
  <w:endnote w:type="continuationSeparator" w:id="0">
    <w:p w14:paraId="1F7CF435" w14:textId="77777777" w:rsidR="00E653EB" w:rsidRDefault="00E653EB" w:rsidP="0066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A20A6" w14:textId="30EE8D39" w:rsidR="009B0F88" w:rsidRDefault="009B0F88" w:rsidP="00F76CC6">
    <w:pPr>
      <w:pStyle w:val="Zpat"/>
    </w:pPr>
  </w:p>
  <w:p w14:paraId="253325EC" w14:textId="77777777" w:rsidR="009B0F88" w:rsidRDefault="009B0F8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DAA0F" w14:textId="77777777" w:rsidR="00E653EB" w:rsidRDefault="00E653EB" w:rsidP="00665800">
      <w:pPr>
        <w:spacing w:after="0" w:line="240" w:lineRule="auto"/>
      </w:pPr>
      <w:r>
        <w:separator/>
      </w:r>
    </w:p>
  </w:footnote>
  <w:footnote w:type="continuationSeparator" w:id="0">
    <w:p w14:paraId="11439DD7" w14:textId="77777777" w:rsidR="00E653EB" w:rsidRDefault="00E653EB" w:rsidP="00665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F6A007B"/>
    <w:multiLevelType w:val="hybridMultilevel"/>
    <w:tmpl w:val="603678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46503"/>
    <w:multiLevelType w:val="hybridMultilevel"/>
    <w:tmpl w:val="FB268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02DF"/>
    <w:rsid w:val="00002441"/>
    <w:rsid w:val="00003611"/>
    <w:rsid w:val="000038C2"/>
    <w:rsid w:val="0000463C"/>
    <w:rsid w:val="0001049E"/>
    <w:rsid w:val="000112BB"/>
    <w:rsid w:val="00011616"/>
    <w:rsid w:val="00014208"/>
    <w:rsid w:val="00014378"/>
    <w:rsid w:val="00015464"/>
    <w:rsid w:val="000160CF"/>
    <w:rsid w:val="00017F00"/>
    <w:rsid w:val="00023F40"/>
    <w:rsid w:val="00024C30"/>
    <w:rsid w:val="0002626E"/>
    <w:rsid w:val="00031B0E"/>
    <w:rsid w:val="00032258"/>
    <w:rsid w:val="0003616B"/>
    <w:rsid w:val="00037B03"/>
    <w:rsid w:val="00041829"/>
    <w:rsid w:val="00043060"/>
    <w:rsid w:val="000432C5"/>
    <w:rsid w:val="00043A57"/>
    <w:rsid w:val="00046537"/>
    <w:rsid w:val="00047A3A"/>
    <w:rsid w:val="00047E0D"/>
    <w:rsid w:val="000504D2"/>
    <w:rsid w:val="00051DA1"/>
    <w:rsid w:val="00053AB2"/>
    <w:rsid w:val="00054AB0"/>
    <w:rsid w:val="000558A0"/>
    <w:rsid w:val="0005613B"/>
    <w:rsid w:val="000627F6"/>
    <w:rsid w:val="00065A32"/>
    <w:rsid w:val="00065D37"/>
    <w:rsid w:val="00070103"/>
    <w:rsid w:val="0007117C"/>
    <w:rsid w:val="00072BAB"/>
    <w:rsid w:val="00072DAE"/>
    <w:rsid w:val="00073DB1"/>
    <w:rsid w:val="00074975"/>
    <w:rsid w:val="00075176"/>
    <w:rsid w:val="000761BC"/>
    <w:rsid w:val="000772A7"/>
    <w:rsid w:val="000807D3"/>
    <w:rsid w:val="00082C84"/>
    <w:rsid w:val="00085485"/>
    <w:rsid w:val="000919D0"/>
    <w:rsid w:val="000941B0"/>
    <w:rsid w:val="000968B7"/>
    <w:rsid w:val="000A01B9"/>
    <w:rsid w:val="000A05BC"/>
    <w:rsid w:val="000A37F7"/>
    <w:rsid w:val="000A5C7D"/>
    <w:rsid w:val="000B09E0"/>
    <w:rsid w:val="000B16B1"/>
    <w:rsid w:val="000B2867"/>
    <w:rsid w:val="000B35D8"/>
    <w:rsid w:val="000B52EE"/>
    <w:rsid w:val="000B5B15"/>
    <w:rsid w:val="000B618C"/>
    <w:rsid w:val="000B6BF0"/>
    <w:rsid w:val="000B756A"/>
    <w:rsid w:val="000C06B0"/>
    <w:rsid w:val="000C1EC9"/>
    <w:rsid w:val="000C569F"/>
    <w:rsid w:val="000C5EB6"/>
    <w:rsid w:val="000C73E3"/>
    <w:rsid w:val="000C7825"/>
    <w:rsid w:val="000D0012"/>
    <w:rsid w:val="000D0310"/>
    <w:rsid w:val="000D2356"/>
    <w:rsid w:val="000D24E5"/>
    <w:rsid w:val="000D2D47"/>
    <w:rsid w:val="000D349E"/>
    <w:rsid w:val="000D3C90"/>
    <w:rsid w:val="000D44A1"/>
    <w:rsid w:val="000D53E1"/>
    <w:rsid w:val="000E0A88"/>
    <w:rsid w:val="000E37D6"/>
    <w:rsid w:val="000E515E"/>
    <w:rsid w:val="000F0974"/>
    <w:rsid w:val="000F1F60"/>
    <w:rsid w:val="000F69FE"/>
    <w:rsid w:val="001031F1"/>
    <w:rsid w:val="00106BA4"/>
    <w:rsid w:val="0011126B"/>
    <w:rsid w:val="001121AF"/>
    <w:rsid w:val="00112A77"/>
    <w:rsid w:val="00112AF4"/>
    <w:rsid w:val="0011362E"/>
    <w:rsid w:val="00113BA6"/>
    <w:rsid w:val="00114108"/>
    <w:rsid w:val="001149C7"/>
    <w:rsid w:val="00115246"/>
    <w:rsid w:val="0012651A"/>
    <w:rsid w:val="001271B7"/>
    <w:rsid w:val="00132040"/>
    <w:rsid w:val="001335CA"/>
    <w:rsid w:val="00134F21"/>
    <w:rsid w:val="0014194C"/>
    <w:rsid w:val="00144616"/>
    <w:rsid w:val="001471A0"/>
    <w:rsid w:val="0015013D"/>
    <w:rsid w:val="0015199A"/>
    <w:rsid w:val="001527C0"/>
    <w:rsid w:val="0015488D"/>
    <w:rsid w:val="00160508"/>
    <w:rsid w:val="00164300"/>
    <w:rsid w:val="0016489E"/>
    <w:rsid w:val="00164C75"/>
    <w:rsid w:val="00166192"/>
    <w:rsid w:val="00166BE7"/>
    <w:rsid w:val="001670E1"/>
    <w:rsid w:val="00171B7D"/>
    <w:rsid w:val="0017233F"/>
    <w:rsid w:val="00172993"/>
    <w:rsid w:val="001735C8"/>
    <w:rsid w:val="00173BF5"/>
    <w:rsid w:val="00175AE4"/>
    <w:rsid w:val="00176B51"/>
    <w:rsid w:val="001773A7"/>
    <w:rsid w:val="00177F12"/>
    <w:rsid w:val="0018017F"/>
    <w:rsid w:val="00183763"/>
    <w:rsid w:val="00184F9C"/>
    <w:rsid w:val="001850F5"/>
    <w:rsid w:val="001932DE"/>
    <w:rsid w:val="00193443"/>
    <w:rsid w:val="00193448"/>
    <w:rsid w:val="001942D4"/>
    <w:rsid w:val="001A10F1"/>
    <w:rsid w:val="001A1DBC"/>
    <w:rsid w:val="001A3B60"/>
    <w:rsid w:val="001A5502"/>
    <w:rsid w:val="001A5574"/>
    <w:rsid w:val="001A5796"/>
    <w:rsid w:val="001A5A5C"/>
    <w:rsid w:val="001B28E6"/>
    <w:rsid w:val="001B3F5B"/>
    <w:rsid w:val="001B46CE"/>
    <w:rsid w:val="001B546B"/>
    <w:rsid w:val="001C143D"/>
    <w:rsid w:val="001C2C0B"/>
    <w:rsid w:val="001D3855"/>
    <w:rsid w:val="001D3F18"/>
    <w:rsid w:val="001D4657"/>
    <w:rsid w:val="001E1011"/>
    <w:rsid w:val="001E1DD4"/>
    <w:rsid w:val="001E32B7"/>
    <w:rsid w:val="001E4FCE"/>
    <w:rsid w:val="001E6100"/>
    <w:rsid w:val="001E6B48"/>
    <w:rsid w:val="001E7676"/>
    <w:rsid w:val="001F27A9"/>
    <w:rsid w:val="001F362C"/>
    <w:rsid w:val="001F3C61"/>
    <w:rsid w:val="001F6AE3"/>
    <w:rsid w:val="001F776A"/>
    <w:rsid w:val="00200261"/>
    <w:rsid w:val="0020634A"/>
    <w:rsid w:val="002079FD"/>
    <w:rsid w:val="00211935"/>
    <w:rsid w:val="00212B85"/>
    <w:rsid w:val="0021349A"/>
    <w:rsid w:val="002148FF"/>
    <w:rsid w:val="0021520D"/>
    <w:rsid w:val="00215623"/>
    <w:rsid w:val="002168B1"/>
    <w:rsid w:val="00217855"/>
    <w:rsid w:val="00217947"/>
    <w:rsid w:val="002203F6"/>
    <w:rsid w:val="0022256F"/>
    <w:rsid w:val="00230B46"/>
    <w:rsid w:val="0023303B"/>
    <w:rsid w:val="0023549C"/>
    <w:rsid w:val="002403E2"/>
    <w:rsid w:val="00240EE2"/>
    <w:rsid w:val="002413C2"/>
    <w:rsid w:val="002419EC"/>
    <w:rsid w:val="00242755"/>
    <w:rsid w:val="00245433"/>
    <w:rsid w:val="002468C5"/>
    <w:rsid w:val="00247677"/>
    <w:rsid w:val="0024775A"/>
    <w:rsid w:val="00250A2E"/>
    <w:rsid w:val="0025143F"/>
    <w:rsid w:val="00252272"/>
    <w:rsid w:val="0025356E"/>
    <w:rsid w:val="00257472"/>
    <w:rsid w:val="0025763E"/>
    <w:rsid w:val="00257719"/>
    <w:rsid w:val="00261C94"/>
    <w:rsid w:val="002620E7"/>
    <w:rsid w:val="0026379A"/>
    <w:rsid w:val="00267664"/>
    <w:rsid w:val="002732AB"/>
    <w:rsid w:val="00275483"/>
    <w:rsid w:val="00275566"/>
    <w:rsid w:val="00276818"/>
    <w:rsid w:val="002770E3"/>
    <w:rsid w:val="0027782B"/>
    <w:rsid w:val="00280C6B"/>
    <w:rsid w:val="00286F99"/>
    <w:rsid w:val="00287912"/>
    <w:rsid w:val="00291348"/>
    <w:rsid w:val="0029316F"/>
    <w:rsid w:val="0029691E"/>
    <w:rsid w:val="00296CD6"/>
    <w:rsid w:val="00296D92"/>
    <w:rsid w:val="002970F5"/>
    <w:rsid w:val="002A083B"/>
    <w:rsid w:val="002A3392"/>
    <w:rsid w:val="002A35B3"/>
    <w:rsid w:val="002A42E8"/>
    <w:rsid w:val="002A5A32"/>
    <w:rsid w:val="002A7E31"/>
    <w:rsid w:val="002B05B3"/>
    <w:rsid w:val="002B08CC"/>
    <w:rsid w:val="002B1E5A"/>
    <w:rsid w:val="002B7BF0"/>
    <w:rsid w:val="002C101E"/>
    <w:rsid w:val="002C2121"/>
    <w:rsid w:val="002C3D88"/>
    <w:rsid w:val="002C5043"/>
    <w:rsid w:val="002D262E"/>
    <w:rsid w:val="002D2750"/>
    <w:rsid w:val="002D3A13"/>
    <w:rsid w:val="002D502C"/>
    <w:rsid w:val="002D67BE"/>
    <w:rsid w:val="002E121C"/>
    <w:rsid w:val="002E2DFF"/>
    <w:rsid w:val="002E3ED1"/>
    <w:rsid w:val="002E4588"/>
    <w:rsid w:val="002E51C5"/>
    <w:rsid w:val="002E5496"/>
    <w:rsid w:val="002E5A77"/>
    <w:rsid w:val="002E7079"/>
    <w:rsid w:val="002F02EB"/>
    <w:rsid w:val="002F4BCE"/>
    <w:rsid w:val="002F6BCC"/>
    <w:rsid w:val="002F7D7D"/>
    <w:rsid w:val="0030039A"/>
    <w:rsid w:val="00300814"/>
    <w:rsid w:val="00300B54"/>
    <w:rsid w:val="003031FB"/>
    <w:rsid w:val="0030476A"/>
    <w:rsid w:val="003072FB"/>
    <w:rsid w:val="0030792E"/>
    <w:rsid w:val="00312993"/>
    <w:rsid w:val="00313FEF"/>
    <w:rsid w:val="003148CD"/>
    <w:rsid w:val="00315B28"/>
    <w:rsid w:val="0031704F"/>
    <w:rsid w:val="00320E43"/>
    <w:rsid w:val="0032501F"/>
    <w:rsid w:val="00325454"/>
    <w:rsid w:val="00325CFE"/>
    <w:rsid w:val="00331EEA"/>
    <w:rsid w:val="00336C2D"/>
    <w:rsid w:val="0033704D"/>
    <w:rsid w:val="00337855"/>
    <w:rsid w:val="00340434"/>
    <w:rsid w:val="00343187"/>
    <w:rsid w:val="00346768"/>
    <w:rsid w:val="0035263B"/>
    <w:rsid w:val="003530D7"/>
    <w:rsid w:val="0035386B"/>
    <w:rsid w:val="0035435E"/>
    <w:rsid w:val="00356B0C"/>
    <w:rsid w:val="003613FB"/>
    <w:rsid w:val="00362EC1"/>
    <w:rsid w:val="00364FF8"/>
    <w:rsid w:val="00370DB6"/>
    <w:rsid w:val="00371EA8"/>
    <w:rsid w:val="00373459"/>
    <w:rsid w:val="00380117"/>
    <w:rsid w:val="003825A8"/>
    <w:rsid w:val="003827F4"/>
    <w:rsid w:val="00383CBF"/>
    <w:rsid w:val="0038560A"/>
    <w:rsid w:val="00385761"/>
    <w:rsid w:val="003857B4"/>
    <w:rsid w:val="003870CF"/>
    <w:rsid w:val="003874C2"/>
    <w:rsid w:val="00387FAA"/>
    <w:rsid w:val="003908E4"/>
    <w:rsid w:val="00392593"/>
    <w:rsid w:val="00394A72"/>
    <w:rsid w:val="00395147"/>
    <w:rsid w:val="00395264"/>
    <w:rsid w:val="00396750"/>
    <w:rsid w:val="003A22FF"/>
    <w:rsid w:val="003A34E9"/>
    <w:rsid w:val="003A3640"/>
    <w:rsid w:val="003A76DD"/>
    <w:rsid w:val="003B05D0"/>
    <w:rsid w:val="003B1F4E"/>
    <w:rsid w:val="003B2084"/>
    <w:rsid w:val="003B225F"/>
    <w:rsid w:val="003B4260"/>
    <w:rsid w:val="003B5114"/>
    <w:rsid w:val="003B74FE"/>
    <w:rsid w:val="003B7E18"/>
    <w:rsid w:val="003C09BA"/>
    <w:rsid w:val="003D2905"/>
    <w:rsid w:val="003D323D"/>
    <w:rsid w:val="003E14F7"/>
    <w:rsid w:val="003E1E77"/>
    <w:rsid w:val="003F0C71"/>
    <w:rsid w:val="003F1424"/>
    <w:rsid w:val="003F2250"/>
    <w:rsid w:val="003F706E"/>
    <w:rsid w:val="00401C02"/>
    <w:rsid w:val="00402461"/>
    <w:rsid w:val="00403A28"/>
    <w:rsid w:val="00403DD6"/>
    <w:rsid w:val="00405683"/>
    <w:rsid w:val="0040577B"/>
    <w:rsid w:val="00405D6F"/>
    <w:rsid w:val="0040768F"/>
    <w:rsid w:val="0041045B"/>
    <w:rsid w:val="004122E4"/>
    <w:rsid w:val="004147F0"/>
    <w:rsid w:val="00415316"/>
    <w:rsid w:val="00415695"/>
    <w:rsid w:val="004168B8"/>
    <w:rsid w:val="00417A39"/>
    <w:rsid w:val="00421E7E"/>
    <w:rsid w:val="00422FF2"/>
    <w:rsid w:val="00424397"/>
    <w:rsid w:val="004278EF"/>
    <w:rsid w:val="00431039"/>
    <w:rsid w:val="0043276A"/>
    <w:rsid w:val="00432D6A"/>
    <w:rsid w:val="00435897"/>
    <w:rsid w:val="00442A47"/>
    <w:rsid w:val="00443846"/>
    <w:rsid w:val="00450B85"/>
    <w:rsid w:val="004522B7"/>
    <w:rsid w:val="0045262E"/>
    <w:rsid w:val="00453EE6"/>
    <w:rsid w:val="00454A25"/>
    <w:rsid w:val="00460A31"/>
    <w:rsid w:val="00464BA8"/>
    <w:rsid w:val="00464FF1"/>
    <w:rsid w:val="004652FD"/>
    <w:rsid w:val="004672D5"/>
    <w:rsid w:val="00470D70"/>
    <w:rsid w:val="0047447C"/>
    <w:rsid w:val="0047462D"/>
    <w:rsid w:val="00475EDE"/>
    <w:rsid w:val="00476507"/>
    <w:rsid w:val="00476655"/>
    <w:rsid w:val="00476885"/>
    <w:rsid w:val="00480DD8"/>
    <w:rsid w:val="0048338C"/>
    <w:rsid w:val="00485F5C"/>
    <w:rsid w:val="0048641E"/>
    <w:rsid w:val="004907E0"/>
    <w:rsid w:val="00490F9D"/>
    <w:rsid w:val="00494721"/>
    <w:rsid w:val="00494C06"/>
    <w:rsid w:val="00494FEB"/>
    <w:rsid w:val="00495783"/>
    <w:rsid w:val="00495BAE"/>
    <w:rsid w:val="004967A2"/>
    <w:rsid w:val="00496854"/>
    <w:rsid w:val="004A3B66"/>
    <w:rsid w:val="004A433B"/>
    <w:rsid w:val="004A4431"/>
    <w:rsid w:val="004A4A97"/>
    <w:rsid w:val="004B113B"/>
    <w:rsid w:val="004B1143"/>
    <w:rsid w:val="004B1ADB"/>
    <w:rsid w:val="004B47A9"/>
    <w:rsid w:val="004C011D"/>
    <w:rsid w:val="004C1DBF"/>
    <w:rsid w:val="004C3AF4"/>
    <w:rsid w:val="004C4AFE"/>
    <w:rsid w:val="004D0473"/>
    <w:rsid w:val="004D0C12"/>
    <w:rsid w:val="004D0CF2"/>
    <w:rsid w:val="004D0E06"/>
    <w:rsid w:val="004D19A2"/>
    <w:rsid w:val="004E40F7"/>
    <w:rsid w:val="004E4125"/>
    <w:rsid w:val="004E44EB"/>
    <w:rsid w:val="004E4D6B"/>
    <w:rsid w:val="004E5BB9"/>
    <w:rsid w:val="004F0832"/>
    <w:rsid w:val="004F13EF"/>
    <w:rsid w:val="004F2C4A"/>
    <w:rsid w:val="00503D4F"/>
    <w:rsid w:val="00503DE9"/>
    <w:rsid w:val="0050444A"/>
    <w:rsid w:val="00504A47"/>
    <w:rsid w:val="00505A15"/>
    <w:rsid w:val="00506A9D"/>
    <w:rsid w:val="0051157D"/>
    <w:rsid w:val="00511681"/>
    <w:rsid w:val="005135C0"/>
    <w:rsid w:val="005136F8"/>
    <w:rsid w:val="0051404E"/>
    <w:rsid w:val="00515F4D"/>
    <w:rsid w:val="00522270"/>
    <w:rsid w:val="005260F4"/>
    <w:rsid w:val="00527119"/>
    <w:rsid w:val="00527AD5"/>
    <w:rsid w:val="00527F7E"/>
    <w:rsid w:val="00530CEA"/>
    <w:rsid w:val="005323D9"/>
    <w:rsid w:val="005328F7"/>
    <w:rsid w:val="0053345B"/>
    <w:rsid w:val="0053529A"/>
    <w:rsid w:val="00540403"/>
    <w:rsid w:val="005406CD"/>
    <w:rsid w:val="00541707"/>
    <w:rsid w:val="0054196D"/>
    <w:rsid w:val="00542175"/>
    <w:rsid w:val="00545C31"/>
    <w:rsid w:val="00551462"/>
    <w:rsid w:val="005548FF"/>
    <w:rsid w:val="00556FAA"/>
    <w:rsid w:val="00561AC4"/>
    <w:rsid w:val="0056644D"/>
    <w:rsid w:val="005668E7"/>
    <w:rsid w:val="00571227"/>
    <w:rsid w:val="00571C5A"/>
    <w:rsid w:val="0057346A"/>
    <w:rsid w:val="00577516"/>
    <w:rsid w:val="00577A01"/>
    <w:rsid w:val="00577E63"/>
    <w:rsid w:val="005858ED"/>
    <w:rsid w:val="005901FC"/>
    <w:rsid w:val="0059026D"/>
    <w:rsid w:val="00593241"/>
    <w:rsid w:val="00593282"/>
    <w:rsid w:val="005936BC"/>
    <w:rsid w:val="005972E2"/>
    <w:rsid w:val="005A04F0"/>
    <w:rsid w:val="005A060B"/>
    <w:rsid w:val="005A1843"/>
    <w:rsid w:val="005A3B12"/>
    <w:rsid w:val="005A59CA"/>
    <w:rsid w:val="005A62F1"/>
    <w:rsid w:val="005B3E57"/>
    <w:rsid w:val="005B4BAE"/>
    <w:rsid w:val="005B4F2B"/>
    <w:rsid w:val="005B5DF0"/>
    <w:rsid w:val="005B6A00"/>
    <w:rsid w:val="005C0AD8"/>
    <w:rsid w:val="005C16B8"/>
    <w:rsid w:val="005C1E48"/>
    <w:rsid w:val="005C2B92"/>
    <w:rsid w:val="005C4144"/>
    <w:rsid w:val="005C51FF"/>
    <w:rsid w:val="005C7B69"/>
    <w:rsid w:val="005D1281"/>
    <w:rsid w:val="005D32E8"/>
    <w:rsid w:val="005D6395"/>
    <w:rsid w:val="005E23E0"/>
    <w:rsid w:val="005E2562"/>
    <w:rsid w:val="005E278F"/>
    <w:rsid w:val="005E3943"/>
    <w:rsid w:val="005E3D10"/>
    <w:rsid w:val="005E3F93"/>
    <w:rsid w:val="005E4CE0"/>
    <w:rsid w:val="005E6954"/>
    <w:rsid w:val="005E712C"/>
    <w:rsid w:val="005E7C21"/>
    <w:rsid w:val="005F135E"/>
    <w:rsid w:val="005F1ABC"/>
    <w:rsid w:val="005F37DF"/>
    <w:rsid w:val="005F3F14"/>
    <w:rsid w:val="005F4970"/>
    <w:rsid w:val="005F7D38"/>
    <w:rsid w:val="006002D4"/>
    <w:rsid w:val="00601125"/>
    <w:rsid w:val="00603D54"/>
    <w:rsid w:val="006046DD"/>
    <w:rsid w:val="00607DB4"/>
    <w:rsid w:val="006137D7"/>
    <w:rsid w:val="00613F60"/>
    <w:rsid w:val="00616576"/>
    <w:rsid w:val="00616722"/>
    <w:rsid w:val="00620038"/>
    <w:rsid w:val="00621E69"/>
    <w:rsid w:val="0062204B"/>
    <w:rsid w:val="006240E5"/>
    <w:rsid w:val="00624D6E"/>
    <w:rsid w:val="006257F7"/>
    <w:rsid w:val="00627407"/>
    <w:rsid w:val="00630E38"/>
    <w:rsid w:val="00634C22"/>
    <w:rsid w:val="006367F3"/>
    <w:rsid w:val="0063707B"/>
    <w:rsid w:val="00641741"/>
    <w:rsid w:val="00641CDF"/>
    <w:rsid w:val="00641E6A"/>
    <w:rsid w:val="00646FB8"/>
    <w:rsid w:val="00650886"/>
    <w:rsid w:val="00650C6A"/>
    <w:rsid w:val="00650E3F"/>
    <w:rsid w:val="00660802"/>
    <w:rsid w:val="00660DAB"/>
    <w:rsid w:val="00662BC2"/>
    <w:rsid w:val="00663443"/>
    <w:rsid w:val="006635B3"/>
    <w:rsid w:val="00664814"/>
    <w:rsid w:val="00664D32"/>
    <w:rsid w:val="00664DAC"/>
    <w:rsid w:val="006654DE"/>
    <w:rsid w:val="00665800"/>
    <w:rsid w:val="006658D3"/>
    <w:rsid w:val="0067138A"/>
    <w:rsid w:val="00671890"/>
    <w:rsid w:val="006747CB"/>
    <w:rsid w:val="00674DB7"/>
    <w:rsid w:val="006760A2"/>
    <w:rsid w:val="00676810"/>
    <w:rsid w:val="0067723D"/>
    <w:rsid w:val="00681E8B"/>
    <w:rsid w:val="00682094"/>
    <w:rsid w:val="00683076"/>
    <w:rsid w:val="0068586F"/>
    <w:rsid w:val="00685EDB"/>
    <w:rsid w:val="00686506"/>
    <w:rsid w:val="006878A9"/>
    <w:rsid w:val="006958B4"/>
    <w:rsid w:val="00696365"/>
    <w:rsid w:val="006A282D"/>
    <w:rsid w:val="006A448F"/>
    <w:rsid w:val="006B4831"/>
    <w:rsid w:val="006B4BEC"/>
    <w:rsid w:val="006B5B18"/>
    <w:rsid w:val="006B6C71"/>
    <w:rsid w:val="006C1017"/>
    <w:rsid w:val="006C144E"/>
    <w:rsid w:val="006C248A"/>
    <w:rsid w:val="006C33A1"/>
    <w:rsid w:val="006C3C8C"/>
    <w:rsid w:val="006C40A4"/>
    <w:rsid w:val="006C4C94"/>
    <w:rsid w:val="006D0403"/>
    <w:rsid w:val="006D232D"/>
    <w:rsid w:val="006D3835"/>
    <w:rsid w:val="006D4302"/>
    <w:rsid w:val="006D5C8E"/>
    <w:rsid w:val="006D6364"/>
    <w:rsid w:val="006D683E"/>
    <w:rsid w:val="006D7C33"/>
    <w:rsid w:val="006E03EC"/>
    <w:rsid w:val="006E0D32"/>
    <w:rsid w:val="006E14EF"/>
    <w:rsid w:val="006E348A"/>
    <w:rsid w:val="006E7099"/>
    <w:rsid w:val="006F0556"/>
    <w:rsid w:val="006F1E27"/>
    <w:rsid w:val="006F29CC"/>
    <w:rsid w:val="006F3707"/>
    <w:rsid w:val="006F60D4"/>
    <w:rsid w:val="007012A8"/>
    <w:rsid w:val="007144BA"/>
    <w:rsid w:val="00715CFB"/>
    <w:rsid w:val="00720F9E"/>
    <w:rsid w:val="0072535D"/>
    <w:rsid w:val="007258E3"/>
    <w:rsid w:val="007320D7"/>
    <w:rsid w:val="0073505C"/>
    <w:rsid w:val="00742461"/>
    <w:rsid w:val="00745370"/>
    <w:rsid w:val="00746C72"/>
    <w:rsid w:val="00750074"/>
    <w:rsid w:val="00750EED"/>
    <w:rsid w:val="007515E0"/>
    <w:rsid w:val="00753CC4"/>
    <w:rsid w:val="00760D96"/>
    <w:rsid w:val="0076146D"/>
    <w:rsid w:val="007616D3"/>
    <w:rsid w:val="007626CA"/>
    <w:rsid w:val="00763119"/>
    <w:rsid w:val="00764D03"/>
    <w:rsid w:val="00765A66"/>
    <w:rsid w:val="00765B79"/>
    <w:rsid w:val="00770E9E"/>
    <w:rsid w:val="0077259E"/>
    <w:rsid w:val="00772CF5"/>
    <w:rsid w:val="007807A8"/>
    <w:rsid w:val="007838D5"/>
    <w:rsid w:val="00784454"/>
    <w:rsid w:val="00785598"/>
    <w:rsid w:val="00790D72"/>
    <w:rsid w:val="0079287D"/>
    <w:rsid w:val="00797551"/>
    <w:rsid w:val="007A137F"/>
    <w:rsid w:val="007A2BED"/>
    <w:rsid w:val="007A3BE2"/>
    <w:rsid w:val="007A56A1"/>
    <w:rsid w:val="007A74AC"/>
    <w:rsid w:val="007B13E1"/>
    <w:rsid w:val="007B1642"/>
    <w:rsid w:val="007B1E99"/>
    <w:rsid w:val="007B4B96"/>
    <w:rsid w:val="007B71C2"/>
    <w:rsid w:val="007C0D6C"/>
    <w:rsid w:val="007C6236"/>
    <w:rsid w:val="007D1AA9"/>
    <w:rsid w:val="007D2401"/>
    <w:rsid w:val="007D6DC7"/>
    <w:rsid w:val="007E2060"/>
    <w:rsid w:val="007E3E26"/>
    <w:rsid w:val="007E6D5B"/>
    <w:rsid w:val="007E6F78"/>
    <w:rsid w:val="007E7602"/>
    <w:rsid w:val="007F4887"/>
    <w:rsid w:val="007F58C9"/>
    <w:rsid w:val="007F66A8"/>
    <w:rsid w:val="007F67AD"/>
    <w:rsid w:val="00802C38"/>
    <w:rsid w:val="00803D5B"/>
    <w:rsid w:val="00805C35"/>
    <w:rsid w:val="00810A3C"/>
    <w:rsid w:val="008162D4"/>
    <w:rsid w:val="008169BA"/>
    <w:rsid w:val="008179A8"/>
    <w:rsid w:val="008203B2"/>
    <w:rsid w:val="00820A5F"/>
    <w:rsid w:val="008262A4"/>
    <w:rsid w:val="00827082"/>
    <w:rsid w:val="00830479"/>
    <w:rsid w:val="0083089C"/>
    <w:rsid w:val="00831E35"/>
    <w:rsid w:val="008356E1"/>
    <w:rsid w:val="00836B3A"/>
    <w:rsid w:val="008400B9"/>
    <w:rsid w:val="0084195C"/>
    <w:rsid w:val="008427DE"/>
    <w:rsid w:val="00843CCE"/>
    <w:rsid w:val="00845CFB"/>
    <w:rsid w:val="0085390A"/>
    <w:rsid w:val="008554C1"/>
    <w:rsid w:val="00856395"/>
    <w:rsid w:val="00856DAC"/>
    <w:rsid w:val="008577A9"/>
    <w:rsid w:val="00860C04"/>
    <w:rsid w:val="00861F23"/>
    <w:rsid w:val="008626A4"/>
    <w:rsid w:val="008636F9"/>
    <w:rsid w:val="00864287"/>
    <w:rsid w:val="0086522E"/>
    <w:rsid w:val="008654D4"/>
    <w:rsid w:val="00865E18"/>
    <w:rsid w:val="00866823"/>
    <w:rsid w:val="008704B5"/>
    <w:rsid w:val="00871BBB"/>
    <w:rsid w:val="008728ED"/>
    <w:rsid w:val="00873F20"/>
    <w:rsid w:val="00875C13"/>
    <w:rsid w:val="00877322"/>
    <w:rsid w:val="008811D0"/>
    <w:rsid w:val="008814E8"/>
    <w:rsid w:val="00882138"/>
    <w:rsid w:val="00882A81"/>
    <w:rsid w:val="00882C91"/>
    <w:rsid w:val="00883049"/>
    <w:rsid w:val="008879A2"/>
    <w:rsid w:val="00890077"/>
    <w:rsid w:val="0089016C"/>
    <w:rsid w:val="0089452F"/>
    <w:rsid w:val="00895F67"/>
    <w:rsid w:val="0089623C"/>
    <w:rsid w:val="00896D15"/>
    <w:rsid w:val="008971CF"/>
    <w:rsid w:val="00897E89"/>
    <w:rsid w:val="008A2298"/>
    <w:rsid w:val="008A3CE5"/>
    <w:rsid w:val="008A52E0"/>
    <w:rsid w:val="008A5F78"/>
    <w:rsid w:val="008A7AF2"/>
    <w:rsid w:val="008B39D3"/>
    <w:rsid w:val="008B3D4D"/>
    <w:rsid w:val="008B47FB"/>
    <w:rsid w:val="008B7BB5"/>
    <w:rsid w:val="008C51FF"/>
    <w:rsid w:val="008C643A"/>
    <w:rsid w:val="008C6C39"/>
    <w:rsid w:val="008C6EBC"/>
    <w:rsid w:val="008D09FE"/>
    <w:rsid w:val="008D0FF9"/>
    <w:rsid w:val="008D1C93"/>
    <w:rsid w:val="008D2B1B"/>
    <w:rsid w:val="008D49A4"/>
    <w:rsid w:val="008D7027"/>
    <w:rsid w:val="008E0D02"/>
    <w:rsid w:val="008E18CA"/>
    <w:rsid w:val="008E1B29"/>
    <w:rsid w:val="008E24FC"/>
    <w:rsid w:val="008E2597"/>
    <w:rsid w:val="008E28E0"/>
    <w:rsid w:val="008E4539"/>
    <w:rsid w:val="00902549"/>
    <w:rsid w:val="0090326D"/>
    <w:rsid w:val="009048AE"/>
    <w:rsid w:val="009064F9"/>
    <w:rsid w:val="00907A5D"/>
    <w:rsid w:val="00913EBB"/>
    <w:rsid w:val="009148FA"/>
    <w:rsid w:val="00915E87"/>
    <w:rsid w:val="009173B7"/>
    <w:rsid w:val="009173E3"/>
    <w:rsid w:val="009177B2"/>
    <w:rsid w:val="00920D01"/>
    <w:rsid w:val="009234E0"/>
    <w:rsid w:val="009270A0"/>
    <w:rsid w:val="0093259D"/>
    <w:rsid w:val="00933268"/>
    <w:rsid w:val="009343A7"/>
    <w:rsid w:val="0093453D"/>
    <w:rsid w:val="00937B23"/>
    <w:rsid w:val="00943003"/>
    <w:rsid w:val="009440BC"/>
    <w:rsid w:val="0094635B"/>
    <w:rsid w:val="0094761C"/>
    <w:rsid w:val="009479F6"/>
    <w:rsid w:val="00950F6D"/>
    <w:rsid w:val="00951730"/>
    <w:rsid w:val="0095175B"/>
    <w:rsid w:val="00962272"/>
    <w:rsid w:val="00963693"/>
    <w:rsid w:val="00966975"/>
    <w:rsid w:val="00967F2B"/>
    <w:rsid w:val="00971EA8"/>
    <w:rsid w:val="00975477"/>
    <w:rsid w:val="00983AF3"/>
    <w:rsid w:val="00984F26"/>
    <w:rsid w:val="0098662E"/>
    <w:rsid w:val="00992CCC"/>
    <w:rsid w:val="0099428E"/>
    <w:rsid w:val="00995732"/>
    <w:rsid w:val="009A28D9"/>
    <w:rsid w:val="009A2C96"/>
    <w:rsid w:val="009A3AEC"/>
    <w:rsid w:val="009B0F88"/>
    <w:rsid w:val="009B3D40"/>
    <w:rsid w:val="009B43AA"/>
    <w:rsid w:val="009B51FF"/>
    <w:rsid w:val="009B55D7"/>
    <w:rsid w:val="009C0A9D"/>
    <w:rsid w:val="009C2B9D"/>
    <w:rsid w:val="009D1815"/>
    <w:rsid w:val="009D3436"/>
    <w:rsid w:val="009D7250"/>
    <w:rsid w:val="009E09B6"/>
    <w:rsid w:val="009E1BB7"/>
    <w:rsid w:val="009E37AE"/>
    <w:rsid w:val="009E3AA7"/>
    <w:rsid w:val="009E6167"/>
    <w:rsid w:val="009E669E"/>
    <w:rsid w:val="009F0688"/>
    <w:rsid w:val="009F0FEB"/>
    <w:rsid w:val="009F238A"/>
    <w:rsid w:val="009F262F"/>
    <w:rsid w:val="009F285B"/>
    <w:rsid w:val="009F423A"/>
    <w:rsid w:val="00A02CCC"/>
    <w:rsid w:val="00A0783A"/>
    <w:rsid w:val="00A07B32"/>
    <w:rsid w:val="00A1272F"/>
    <w:rsid w:val="00A1569D"/>
    <w:rsid w:val="00A17AFA"/>
    <w:rsid w:val="00A2002E"/>
    <w:rsid w:val="00A2638A"/>
    <w:rsid w:val="00A2679B"/>
    <w:rsid w:val="00A33D5F"/>
    <w:rsid w:val="00A36A74"/>
    <w:rsid w:val="00A36B57"/>
    <w:rsid w:val="00A37566"/>
    <w:rsid w:val="00A37742"/>
    <w:rsid w:val="00A378B2"/>
    <w:rsid w:val="00A42A0E"/>
    <w:rsid w:val="00A449EC"/>
    <w:rsid w:val="00A44D4C"/>
    <w:rsid w:val="00A45DC2"/>
    <w:rsid w:val="00A523D8"/>
    <w:rsid w:val="00A53378"/>
    <w:rsid w:val="00A56B1D"/>
    <w:rsid w:val="00A61B16"/>
    <w:rsid w:val="00A62661"/>
    <w:rsid w:val="00A650B4"/>
    <w:rsid w:val="00A6560C"/>
    <w:rsid w:val="00A65709"/>
    <w:rsid w:val="00A66050"/>
    <w:rsid w:val="00A70BB4"/>
    <w:rsid w:val="00A72049"/>
    <w:rsid w:val="00A73132"/>
    <w:rsid w:val="00A73509"/>
    <w:rsid w:val="00A73C02"/>
    <w:rsid w:val="00A73FFD"/>
    <w:rsid w:val="00A7501A"/>
    <w:rsid w:val="00A75354"/>
    <w:rsid w:val="00A75FAD"/>
    <w:rsid w:val="00A76323"/>
    <w:rsid w:val="00A810B0"/>
    <w:rsid w:val="00A82693"/>
    <w:rsid w:val="00A826F4"/>
    <w:rsid w:val="00A837A2"/>
    <w:rsid w:val="00A86411"/>
    <w:rsid w:val="00A9038F"/>
    <w:rsid w:val="00A92BDF"/>
    <w:rsid w:val="00A94047"/>
    <w:rsid w:val="00A96487"/>
    <w:rsid w:val="00A96778"/>
    <w:rsid w:val="00AA2985"/>
    <w:rsid w:val="00AA5508"/>
    <w:rsid w:val="00AB1084"/>
    <w:rsid w:val="00AB1489"/>
    <w:rsid w:val="00AB3CAC"/>
    <w:rsid w:val="00AB4210"/>
    <w:rsid w:val="00AB69D4"/>
    <w:rsid w:val="00AC111C"/>
    <w:rsid w:val="00AC5044"/>
    <w:rsid w:val="00AC50BA"/>
    <w:rsid w:val="00AC59E6"/>
    <w:rsid w:val="00AC646D"/>
    <w:rsid w:val="00AC65B5"/>
    <w:rsid w:val="00AC6832"/>
    <w:rsid w:val="00AD61B6"/>
    <w:rsid w:val="00AE2521"/>
    <w:rsid w:val="00AE69CE"/>
    <w:rsid w:val="00AF1CFD"/>
    <w:rsid w:val="00AF3C59"/>
    <w:rsid w:val="00AF6659"/>
    <w:rsid w:val="00AF6EDF"/>
    <w:rsid w:val="00B01457"/>
    <w:rsid w:val="00B01B92"/>
    <w:rsid w:val="00B028EE"/>
    <w:rsid w:val="00B040D9"/>
    <w:rsid w:val="00B05EC9"/>
    <w:rsid w:val="00B06D5D"/>
    <w:rsid w:val="00B13CC9"/>
    <w:rsid w:val="00B13DA6"/>
    <w:rsid w:val="00B13F5F"/>
    <w:rsid w:val="00B14A42"/>
    <w:rsid w:val="00B15E9D"/>
    <w:rsid w:val="00B17B22"/>
    <w:rsid w:val="00B30F6D"/>
    <w:rsid w:val="00B32138"/>
    <w:rsid w:val="00B344FC"/>
    <w:rsid w:val="00B35547"/>
    <w:rsid w:val="00B364E5"/>
    <w:rsid w:val="00B367C1"/>
    <w:rsid w:val="00B37C57"/>
    <w:rsid w:val="00B4291F"/>
    <w:rsid w:val="00B42CB1"/>
    <w:rsid w:val="00B467F4"/>
    <w:rsid w:val="00B467FC"/>
    <w:rsid w:val="00B46F69"/>
    <w:rsid w:val="00B47C5F"/>
    <w:rsid w:val="00B5385E"/>
    <w:rsid w:val="00B565C8"/>
    <w:rsid w:val="00B602ED"/>
    <w:rsid w:val="00B60B25"/>
    <w:rsid w:val="00B618F1"/>
    <w:rsid w:val="00B61A6B"/>
    <w:rsid w:val="00B64362"/>
    <w:rsid w:val="00B64906"/>
    <w:rsid w:val="00B64D98"/>
    <w:rsid w:val="00B67A9E"/>
    <w:rsid w:val="00B72627"/>
    <w:rsid w:val="00B72A4D"/>
    <w:rsid w:val="00B758CB"/>
    <w:rsid w:val="00B75BAF"/>
    <w:rsid w:val="00B75DDF"/>
    <w:rsid w:val="00B76A4B"/>
    <w:rsid w:val="00B80DFD"/>
    <w:rsid w:val="00B82B30"/>
    <w:rsid w:val="00B82DC1"/>
    <w:rsid w:val="00B84194"/>
    <w:rsid w:val="00B909E9"/>
    <w:rsid w:val="00B92833"/>
    <w:rsid w:val="00B92959"/>
    <w:rsid w:val="00B92BE1"/>
    <w:rsid w:val="00B93498"/>
    <w:rsid w:val="00B93DB7"/>
    <w:rsid w:val="00BA07FE"/>
    <w:rsid w:val="00BA4AD1"/>
    <w:rsid w:val="00BA4F9F"/>
    <w:rsid w:val="00BA6BD2"/>
    <w:rsid w:val="00BA78CC"/>
    <w:rsid w:val="00BB0509"/>
    <w:rsid w:val="00BB69E4"/>
    <w:rsid w:val="00BB7314"/>
    <w:rsid w:val="00BC1168"/>
    <w:rsid w:val="00BC39F9"/>
    <w:rsid w:val="00BC46AE"/>
    <w:rsid w:val="00BC6E24"/>
    <w:rsid w:val="00BD7B17"/>
    <w:rsid w:val="00BE24D4"/>
    <w:rsid w:val="00BE27AF"/>
    <w:rsid w:val="00BE3F53"/>
    <w:rsid w:val="00BE42F7"/>
    <w:rsid w:val="00BE61DE"/>
    <w:rsid w:val="00BF2716"/>
    <w:rsid w:val="00BF4EE2"/>
    <w:rsid w:val="00C00294"/>
    <w:rsid w:val="00C00F5A"/>
    <w:rsid w:val="00C043EA"/>
    <w:rsid w:val="00C07681"/>
    <w:rsid w:val="00C11205"/>
    <w:rsid w:val="00C114E9"/>
    <w:rsid w:val="00C116A5"/>
    <w:rsid w:val="00C12BEE"/>
    <w:rsid w:val="00C15C66"/>
    <w:rsid w:val="00C15FD4"/>
    <w:rsid w:val="00C17BA2"/>
    <w:rsid w:val="00C17F71"/>
    <w:rsid w:val="00C2370D"/>
    <w:rsid w:val="00C2437C"/>
    <w:rsid w:val="00C24C30"/>
    <w:rsid w:val="00C2746E"/>
    <w:rsid w:val="00C30E7D"/>
    <w:rsid w:val="00C31E33"/>
    <w:rsid w:val="00C333D1"/>
    <w:rsid w:val="00C3430C"/>
    <w:rsid w:val="00C3491C"/>
    <w:rsid w:val="00C378BE"/>
    <w:rsid w:val="00C47001"/>
    <w:rsid w:val="00C511AC"/>
    <w:rsid w:val="00C518B0"/>
    <w:rsid w:val="00C52897"/>
    <w:rsid w:val="00C52C03"/>
    <w:rsid w:val="00C54C26"/>
    <w:rsid w:val="00C5533E"/>
    <w:rsid w:val="00C55413"/>
    <w:rsid w:val="00C556A3"/>
    <w:rsid w:val="00C55771"/>
    <w:rsid w:val="00C56E0C"/>
    <w:rsid w:val="00C60FED"/>
    <w:rsid w:val="00C63956"/>
    <w:rsid w:val="00C66D68"/>
    <w:rsid w:val="00C67654"/>
    <w:rsid w:val="00C677D8"/>
    <w:rsid w:val="00C7130B"/>
    <w:rsid w:val="00C73CEB"/>
    <w:rsid w:val="00C74797"/>
    <w:rsid w:val="00C76743"/>
    <w:rsid w:val="00C82A08"/>
    <w:rsid w:val="00C8755C"/>
    <w:rsid w:val="00C91F07"/>
    <w:rsid w:val="00C941BF"/>
    <w:rsid w:val="00C94C8B"/>
    <w:rsid w:val="00C96593"/>
    <w:rsid w:val="00C9691B"/>
    <w:rsid w:val="00CA617F"/>
    <w:rsid w:val="00CA7223"/>
    <w:rsid w:val="00CB276F"/>
    <w:rsid w:val="00CB2FE1"/>
    <w:rsid w:val="00CB5325"/>
    <w:rsid w:val="00CB54D7"/>
    <w:rsid w:val="00CC2192"/>
    <w:rsid w:val="00CC3DA1"/>
    <w:rsid w:val="00CC41F3"/>
    <w:rsid w:val="00CC492B"/>
    <w:rsid w:val="00CC5568"/>
    <w:rsid w:val="00CD0B93"/>
    <w:rsid w:val="00CD6922"/>
    <w:rsid w:val="00CD6C66"/>
    <w:rsid w:val="00CD6EEC"/>
    <w:rsid w:val="00CD72BB"/>
    <w:rsid w:val="00CD7A6C"/>
    <w:rsid w:val="00CE1CD9"/>
    <w:rsid w:val="00CE1EF3"/>
    <w:rsid w:val="00CE32D2"/>
    <w:rsid w:val="00CE492B"/>
    <w:rsid w:val="00CE4FA6"/>
    <w:rsid w:val="00CE6123"/>
    <w:rsid w:val="00CF1593"/>
    <w:rsid w:val="00CF17A9"/>
    <w:rsid w:val="00CF4AF9"/>
    <w:rsid w:val="00CF54B8"/>
    <w:rsid w:val="00CF70D2"/>
    <w:rsid w:val="00CF723F"/>
    <w:rsid w:val="00CF766F"/>
    <w:rsid w:val="00D0061C"/>
    <w:rsid w:val="00D00EC1"/>
    <w:rsid w:val="00D04893"/>
    <w:rsid w:val="00D1107A"/>
    <w:rsid w:val="00D1133D"/>
    <w:rsid w:val="00D125D2"/>
    <w:rsid w:val="00D12853"/>
    <w:rsid w:val="00D13121"/>
    <w:rsid w:val="00D140BD"/>
    <w:rsid w:val="00D23136"/>
    <w:rsid w:val="00D232BA"/>
    <w:rsid w:val="00D24507"/>
    <w:rsid w:val="00D24691"/>
    <w:rsid w:val="00D24B0B"/>
    <w:rsid w:val="00D25BC4"/>
    <w:rsid w:val="00D267BB"/>
    <w:rsid w:val="00D3005B"/>
    <w:rsid w:val="00D30C03"/>
    <w:rsid w:val="00D3219C"/>
    <w:rsid w:val="00D330FE"/>
    <w:rsid w:val="00D34C6D"/>
    <w:rsid w:val="00D35B17"/>
    <w:rsid w:val="00D379F8"/>
    <w:rsid w:val="00D42542"/>
    <w:rsid w:val="00D43D8C"/>
    <w:rsid w:val="00D451D9"/>
    <w:rsid w:val="00D46049"/>
    <w:rsid w:val="00D55D13"/>
    <w:rsid w:val="00D560D8"/>
    <w:rsid w:val="00D56415"/>
    <w:rsid w:val="00D57ADA"/>
    <w:rsid w:val="00D62FDD"/>
    <w:rsid w:val="00D72947"/>
    <w:rsid w:val="00D75C01"/>
    <w:rsid w:val="00D7606F"/>
    <w:rsid w:val="00D76827"/>
    <w:rsid w:val="00D76AC4"/>
    <w:rsid w:val="00D77904"/>
    <w:rsid w:val="00D84128"/>
    <w:rsid w:val="00D85B2A"/>
    <w:rsid w:val="00D87651"/>
    <w:rsid w:val="00D9253B"/>
    <w:rsid w:val="00D942BD"/>
    <w:rsid w:val="00D9469E"/>
    <w:rsid w:val="00DA01B9"/>
    <w:rsid w:val="00DA35EF"/>
    <w:rsid w:val="00DA5065"/>
    <w:rsid w:val="00DB2201"/>
    <w:rsid w:val="00DB22BC"/>
    <w:rsid w:val="00DB4F99"/>
    <w:rsid w:val="00DB7679"/>
    <w:rsid w:val="00DB79BF"/>
    <w:rsid w:val="00DC14BB"/>
    <w:rsid w:val="00DC1C70"/>
    <w:rsid w:val="00DC3242"/>
    <w:rsid w:val="00DC3EAC"/>
    <w:rsid w:val="00DC3F8C"/>
    <w:rsid w:val="00DC483D"/>
    <w:rsid w:val="00DC5178"/>
    <w:rsid w:val="00DC5AD4"/>
    <w:rsid w:val="00DC5AD6"/>
    <w:rsid w:val="00DC5B6D"/>
    <w:rsid w:val="00DC6FC4"/>
    <w:rsid w:val="00DD0351"/>
    <w:rsid w:val="00DD0A20"/>
    <w:rsid w:val="00DD0F2E"/>
    <w:rsid w:val="00DD51C3"/>
    <w:rsid w:val="00DD5F69"/>
    <w:rsid w:val="00DD5FE6"/>
    <w:rsid w:val="00DE2A5B"/>
    <w:rsid w:val="00DF091C"/>
    <w:rsid w:val="00DF16BB"/>
    <w:rsid w:val="00DF2F92"/>
    <w:rsid w:val="00DF5D89"/>
    <w:rsid w:val="00DF662A"/>
    <w:rsid w:val="00DF705E"/>
    <w:rsid w:val="00E0073B"/>
    <w:rsid w:val="00E034E0"/>
    <w:rsid w:val="00E06D34"/>
    <w:rsid w:val="00E10CE5"/>
    <w:rsid w:val="00E11EEF"/>
    <w:rsid w:val="00E1421B"/>
    <w:rsid w:val="00E1454A"/>
    <w:rsid w:val="00E14F4E"/>
    <w:rsid w:val="00E1599C"/>
    <w:rsid w:val="00E207D8"/>
    <w:rsid w:val="00E22AE2"/>
    <w:rsid w:val="00E23C06"/>
    <w:rsid w:val="00E25E5F"/>
    <w:rsid w:val="00E260B9"/>
    <w:rsid w:val="00E30FC4"/>
    <w:rsid w:val="00E36973"/>
    <w:rsid w:val="00E375C9"/>
    <w:rsid w:val="00E42388"/>
    <w:rsid w:val="00E4321A"/>
    <w:rsid w:val="00E44295"/>
    <w:rsid w:val="00E50CE8"/>
    <w:rsid w:val="00E5242B"/>
    <w:rsid w:val="00E53F9D"/>
    <w:rsid w:val="00E62466"/>
    <w:rsid w:val="00E63684"/>
    <w:rsid w:val="00E63AF4"/>
    <w:rsid w:val="00E653EB"/>
    <w:rsid w:val="00E66715"/>
    <w:rsid w:val="00E72855"/>
    <w:rsid w:val="00E73059"/>
    <w:rsid w:val="00E73260"/>
    <w:rsid w:val="00E74DFD"/>
    <w:rsid w:val="00E75B98"/>
    <w:rsid w:val="00E82731"/>
    <w:rsid w:val="00E83748"/>
    <w:rsid w:val="00E84B03"/>
    <w:rsid w:val="00E9062C"/>
    <w:rsid w:val="00E90EDA"/>
    <w:rsid w:val="00E92280"/>
    <w:rsid w:val="00E922A6"/>
    <w:rsid w:val="00E93F82"/>
    <w:rsid w:val="00E947C2"/>
    <w:rsid w:val="00E9530E"/>
    <w:rsid w:val="00E97CD7"/>
    <w:rsid w:val="00EA006C"/>
    <w:rsid w:val="00EA047A"/>
    <w:rsid w:val="00EA3323"/>
    <w:rsid w:val="00EA3ABC"/>
    <w:rsid w:val="00EA45A5"/>
    <w:rsid w:val="00EA5D29"/>
    <w:rsid w:val="00EA7104"/>
    <w:rsid w:val="00EA7194"/>
    <w:rsid w:val="00EB18F4"/>
    <w:rsid w:val="00EB28C6"/>
    <w:rsid w:val="00EB38D6"/>
    <w:rsid w:val="00EB3AB9"/>
    <w:rsid w:val="00EB644F"/>
    <w:rsid w:val="00EB6807"/>
    <w:rsid w:val="00EB6A0C"/>
    <w:rsid w:val="00EB7C37"/>
    <w:rsid w:val="00EC3014"/>
    <w:rsid w:val="00ED0807"/>
    <w:rsid w:val="00EE1A32"/>
    <w:rsid w:val="00EE1CF5"/>
    <w:rsid w:val="00EE29EB"/>
    <w:rsid w:val="00EE43B1"/>
    <w:rsid w:val="00EE5467"/>
    <w:rsid w:val="00EE6F4C"/>
    <w:rsid w:val="00EF1B0E"/>
    <w:rsid w:val="00EF2B31"/>
    <w:rsid w:val="00EF3B0F"/>
    <w:rsid w:val="00EF5759"/>
    <w:rsid w:val="00F00ECF"/>
    <w:rsid w:val="00F012C0"/>
    <w:rsid w:val="00F01C3F"/>
    <w:rsid w:val="00F03A96"/>
    <w:rsid w:val="00F06E6F"/>
    <w:rsid w:val="00F10BDE"/>
    <w:rsid w:val="00F13265"/>
    <w:rsid w:val="00F13D92"/>
    <w:rsid w:val="00F14786"/>
    <w:rsid w:val="00F152B1"/>
    <w:rsid w:val="00F15870"/>
    <w:rsid w:val="00F20765"/>
    <w:rsid w:val="00F20C2B"/>
    <w:rsid w:val="00F22ABB"/>
    <w:rsid w:val="00F249BC"/>
    <w:rsid w:val="00F25CAD"/>
    <w:rsid w:val="00F2637C"/>
    <w:rsid w:val="00F27663"/>
    <w:rsid w:val="00F302C7"/>
    <w:rsid w:val="00F31967"/>
    <w:rsid w:val="00F34445"/>
    <w:rsid w:val="00F34E08"/>
    <w:rsid w:val="00F365FC"/>
    <w:rsid w:val="00F3770C"/>
    <w:rsid w:val="00F41243"/>
    <w:rsid w:val="00F412F4"/>
    <w:rsid w:val="00F420A6"/>
    <w:rsid w:val="00F42D44"/>
    <w:rsid w:val="00F43074"/>
    <w:rsid w:val="00F44AE3"/>
    <w:rsid w:val="00F44B73"/>
    <w:rsid w:val="00F4516C"/>
    <w:rsid w:val="00F469DA"/>
    <w:rsid w:val="00F46F75"/>
    <w:rsid w:val="00F5038F"/>
    <w:rsid w:val="00F540BF"/>
    <w:rsid w:val="00F55173"/>
    <w:rsid w:val="00F55C84"/>
    <w:rsid w:val="00F5639E"/>
    <w:rsid w:val="00F56439"/>
    <w:rsid w:val="00F57C24"/>
    <w:rsid w:val="00F57F4F"/>
    <w:rsid w:val="00F606F5"/>
    <w:rsid w:val="00F61745"/>
    <w:rsid w:val="00F63225"/>
    <w:rsid w:val="00F63BFB"/>
    <w:rsid w:val="00F64F9B"/>
    <w:rsid w:val="00F66638"/>
    <w:rsid w:val="00F70098"/>
    <w:rsid w:val="00F71F3A"/>
    <w:rsid w:val="00F73778"/>
    <w:rsid w:val="00F73BFD"/>
    <w:rsid w:val="00F743C3"/>
    <w:rsid w:val="00F74D90"/>
    <w:rsid w:val="00F7562E"/>
    <w:rsid w:val="00F76332"/>
    <w:rsid w:val="00F76CC6"/>
    <w:rsid w:val="00F77415"/>
    <w:rsid w:val="00F77910"/>
    <w:rsid w:val="00F80212"/>
    <w:rsid w:val="00F81215"/>
    <w:rsid w:val="00F825A2"/>
    <w:rsid w:val="00F829AF"/>
    <w:rsid w:val="00F84146"/>
    <w:rsid w:val="00F85DC3"/>
    <w:rsid w:val="00F92E02"/>
    <w:rsid w:val="00FA1846"/>
    <w:rsid w:val="00FA1F20"/>
    <w:rsid w:val="00FA4B63"/>
    <w:rsid w:val="00FA4D7A"/>
    <w:rsid w:val="00FA5CA1"/>
    <w:rsid w:val="00FA5FC9"/>
    <w:rsid w:val="00FA635B"/>
    <w:rsid w:val="00FA6F38"/>
    <w:rsid w:val="00FA78C5"/>
    <w:rsid w:val="00FA7D8A"/>
    <w:rsid w:val="00FB5C1F"/>
    <w:rsid w:val="00FB6400"/>
    <w:rsid w:val="00FB6475"/>
    <w:rsid w:val="00FB6FC2"/>
    <w:rsid w:val="00FC1921"/>
    <w:rsid w:val="00FC1ACE"/>
    <w:rsid w:val="00FC20B6"/>
    <w:rsid w:val="00FC31E1"/>
    <w:rsid w:val="00FC5F40"/>
    <w:rsid w:val="00FD10B3"/>
    <w:rsid w:val="00FD1458"/>
    <w:rsid w:val="00FD50B3"/>
    <w:rsid w:val="00FD744F"/>
    <w:rsid w:val="00FD74BF"/>
    <w:rsid w:val="00FE0BC6"/>
    <w:rsid w:val="00FE0FEC"/>
    <w:rsid w:val="00FE142F"/>
    <w:rsid w:val="00FE1828"/>
    <w:rsid w:val="00FE3CD9"/>
    <w:rsid w:val="00FE6422"/>
    <w:rsid w:val="00FE6DCD"/>
    <w:rsid w:val="00FE76E8"/>
    <w:rsid w:val="00FE78F3"/>
    <w:rsid w:val="00FF1ADE"/>
    <w:rsid w:val="00FF25C8"/>
    <w:rsid w:val="00FF310C"/>
    <w:rsid w:val="00FF3386"/>
    <w:rsid w:val="00FF5522"/>
    <w:rsid w:val="00FF704D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04D997"/>
  <w15:docId w15:val="{35870984-3A1D-4032-A1F3-2FA5A4F8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20D01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920D01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0D01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20D01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0D01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0D01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0D01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0D01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0D01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0D01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20D01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920D01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920D01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920D01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920D0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20D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0D0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0D01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0D01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0D01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0D0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0D0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920D01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link w:val="Bodpedpisu2urovneChar"/>
    <w:qFormat/>
    <w:rsid w:val="00920D01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920D01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920D0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20D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20D01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0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D01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20D01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20D01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920D01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920D01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920D01"/>
    <w:pPr>
      <w:spacing w:after="100"/>
      <w:ind w:left="220"/>
    </w:pPr>
  </w:style>
  <w:style w:type="paragraph" w:customStyle="1" w:styleId="para">
    <w:name w:val="para"/>
    <w:basedOn w:val="Normln"/>
    <w:rsid w:val="00920D0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920D0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920D01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20D0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20D01"/>
    <w:rPr>
      <w:rFonts w:ascii="Times New Roman" w:hAnsi="Times New Roman"/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920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D01"/>
    <w:rPr>
      <w:rFonts w:ascii="Times New Roman" w:hAnsi="Times New Roman"/>
      <w:sz w:val="24"/>
    </w:rPr>
  </w:style>
  <w:style w:type="paragraph" w:customStyle="1" w:styleId="Default">
    <w:name w:val="Default"/>
    <w:rsid w:val="00C60FE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B13F5F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cs-CZ"/>
    </w:rPr>
  </w:style>
  <w:style w:type="character" w:customStyle="1" w:styleId="Bodpedpisu2urovneChar">
    <w:name w:val="Bod předpisu 2. urovne Char"/>
    <w:basedOn w:val="Standardnpsmoodstavce"/>
    <w:link w:val="Bodpedpisu2urovne"/>
    <w:rsid w:val="009F238A"/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20D0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20D01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20D01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920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D01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920D01"/>
    <w:pPr>
      <w:spacing w:after="0" w:line="240" w:lineRule="auto"/>
    </w:pPr>
  </w:style>
  <w:style w:type="paragraph" w:styleId="Revize">
    <w:name w:val="Revision"/>
    <w:hidden/>
    <w:uiPriority w:val="99"/>
    <w:semiHidden/>
    <w:rsid w:val="00920D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ABE02-0EC7-44BA-95EE-3662C67B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4</TotalTime>
  <Pages>5</Pages>
  <Words>1102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Steiner Ondřej</cp:lastModifiedBy>
  <cp:revision>3</cp:revision>
  <dcterms:created xsi:type="dcterms:W3CDTF">2022-06-15T12:43:00Z</dcterms:created>
  <dcterms:modified xsi:type="dcterms:W3CDTF">2022-06-27T10:30:00Z</dcterms:modified>
</cp:coreProperties>
</file>